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horzAnchor="page" w:tblpX="-94" w:tblpY="-1440"/>
        <w:tblW w:w="12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56"/>
      </w:tblGrid>
      <w:tr w:rsidR="007413A4" w14:paraId="5D54E6E5" w14:textId="77777777" w:rsidTr="0020035A">
        <w:trPr>
          <w:trHeight w:val="5760"/>
        </w:trPr>
        <w:tc>
          <w:tcPr>
            <w:tcW w:w="12456" w:type="dxa"/>
          </w:tcPr>
          <w:p w14:paraId="0719B596" w14:textId="7A3829D9" w:rsidR="0078170D" w:rsidRDefault="0078170D" w:rsidP="0050187A">
            <w:pPr>
              <w:tabs>
                <w:tab w:val="center" w:pos="6120"/>
              </w:tabs>
              <w:rPr>
                <w:noProof/>
              </w:rPr>
            </w:pPr>
          </w:p>
          <w:p w14:paraId="7DA90382" w14:textId="650597D3" w:rsidR="009A0EBA" w:rsidRDefault="009A0EBA" w:rsidP="0050187A">
            <w:pPr>
              <w:tabs>
                <w:tab w:val="center" w:pos="6120"/>
              </w:tabs>
            </w:pPr>
          </w:p>
          <w:p w14:paraId="5E7F5EC2" w14:textId="3E0FBD58" w:rsidR="0078170D" w:rsidRDefault="0078170D" w:rsidP="0050187A">
            <w:pPr>
              <w:tabs>
                <w:tab w:val="center" w:pos="6120"/>
              </w:tabs>
              <w:rPr>
                <w:noProof/>
              </w:rPr>
            </w:pPr>
          </w:p>
          <w:p w14:paraId="76D1EC1F" w14:textId="2F57835D" w:rsidR="0050187A" w:rsidRDefault="0050187A" w:rsidP="0050187A">
            <w:pPr>
              <w:tabs>
                <w:tab w:val="center" w:pos="6120"/>
              </w:tabs>
              <w:rPr>
                <w:noProof/>
              </w:rPr>
            </w:pPr>
          </w:p>
          <w:p w14:paraId="786BDEF2" w14:textId="151DB2A8" w:rsidR="007413A4" w:rsidRDefault="007413A4" w:rsidP="0050187A">
            <w:pPr>
              <w:tabs>
                <w:tab w:val="center" w:pos="6120"/>
              </w:tabs>
            </w:pPr>
          </w:p>
        </w:tc>
      </w:tr>
      <w:tr w:rsidR="007413A4" w14:paraId="0AE6BB22" w14:textId="77777777" w:rsidTr="0020035A">
        <w:trPr>
          <w:trHeight w:val="1080"/>
        </w:trPr>
        <w:tc>
          <w:tcPr>
            <w:tcW w:w="12456" w:type="dxa"/>
            <w:shd w:val="clear" w:color="auto" w:fill="2F5496" w:themeFill="accent1" w:themeFillShade="BF"/>
            <w:vAlign w:val="center"/>
          </w:tcPr>
          <w:p w14:paraId="1D2AB822" w14:textId="2EAB47E0" w:rsidR="007413A4" w:rsidRPr="00764030" w:rsidRDefault="00764030" w:rsidP="0050187A">
            <w:pPr>
              <w:jc w:val="center"/>
              <w:rPr>
                <w:rFonts w:ascii="Tw Cen MT" w:hAnsi="Tw Cen MT"/>
                <w:sz w:val="64"/>
                <w:szCs w:val="64"/>
              </w:rPr>
            </w:pPr>
            <w:r w:rsidRPr="00764030">
              <w:rPr>
                <w:rFonts w:ascii="Tw Cen MT" w:hAnsi="Tw Cen MT"/>
                <w:color w:val="FFFFFF" w:themeColor="background1"/>
                <w:sz w:val="64"/>
                <w:szCs w:val="64"/>
              </w:rPr>
              <w:t>Analysis of Atypical Motor Development</w:t>
            </w:r>
          </w:p>
        </w:tc>
      </w:tr>
    </w:tbl>
    <w:p w14:paraId="69C8A430" w14:textId="75006EC7" w:rsidR="00784F7F" w:rsidRPr="006A437E" w:rsidRDefault="00764030" w:rsidP="00636A51">
      <w:pPr>
        <w:pStyle w:val="FieldworkHeading"/>
      </w:pPr>
      <w:r>
        <w:drawing>
          <wp:anchor distT="0" distB="0" distL="114300" distR="114300" simplePos="0" relativeHeight="251658240" behindDoc="1" locked="0" layoutInCell="1" allowOverlap="1" wp14:anchorId="3CF22AB3" wp14:editId="10786681">
            <wp:simplePos x="0" y="0"/>
            <wp:positionH relativeFrom="page">
              <wp:posOffset>-361950</wp:posOffset>
            </wp:positionH>
            <wp:positionV relativeFrom="paragraph">
              <wp:posOffset>-1066800</wp:posOffset>
            </wp:positionV>
            <wp:extent cx="9051290" cy="39147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129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F7F">
        <w:t>Learning Objectives</w:t>
      </w:r>
    </w:p>
    <w:p w14:paraId="79EBD31B" w14:textId="77777777" w:rsidR="00636A51" w:rsidRDefault="00636A51" w:rsidP="00636A51">
      <w:pPr>
        <w:pStyle w:val="NewNormal"/>
      </w:pPr>
      <w:r w:rsidRPr="00784F7F">
        <w:t>This lesson plan is designed to supplement your lab regarding atypical movement patterns and apply knowledge of developmental sequences related to hand use, balance, and movement.</w:t>
      </w:r>
    </w:p>
    <w:p w14:paraId="0BAF6327" w14:textId="670E9D34" w:rsidR="00784F7F" w:rsidRPr="00784F7F" w:rsidRDefault="00784F7F" w:rsidP="00636A51">
      <w:pPr>
        <w:shd w:val="clear" w:color="auto" w:fill="FFFFFF"/>
        <w:spacing w:before="120" w:after="0" w:line="240" w:lineRule="auto"/>
        <w:textAlignment w:val="baseline"/>
        <w:rPr>
          <w:rFonts w:ascii="Arial Nova Light" w:eastAsia="Times New Roman" w:hAnsi="Arial Nova Light" w:cs="Segoe UI"/>
          <w:color w:val="201F1E"/>
          <w:sz w:val="23"/>
          <w:szCs w:val="23"/>
        </w:rPr>
      </w:pPr>
      <w:r w:rsidRPr="00784F7F">
        <w:rPr>
          <w:rFonts w:ascii="Arial Nova Light" w:eastAsia="Times New Roman" w:hAnsi="Arial Nova Light" w:cs="Segoe UI"/>
          <w:color w:val="201F1E"/>
          <w:sz w:val="23"/>
          <w:szCs w:val="23"/>
        </w:rPr>
        <w:t>By the end of this activity, the successful student will be able to:</w:t>
      </w:r>
    </w:p>
    <w:p w14:paraId="627B9620" w14:textId="77777777" w:rsidR="00784F7F" w:rsidRPr="00784F7F" w:rsidRDefault="00784F7F" w:rsidP="00784F7F">
      <w:pPr>
        <w:pStyle w:val="ListParagraph"/>
        <w:numPr>
          <w:ilvl w:val="0"/>
          <w:numId w:val="24"/>
        </w:numPr>
        <w:shd w:val="clear" w:color="auto" w:fill="FFFFFF"/>
        <w:spacing w:after="0" w:line="240" w:lineRule="auto"/>
        <w:textAlignment w:val="baseline"/>
        <w:rPr>
          <w:rFonts w:ascii="Arial Nova Light" w:eastAsia="Times New Roman" w:hAnsi="Arial Nova Light" w:cs="Segoe UI"/>
          <w:color w:val="201F1E"/>
          <w:sz w:val="23"/>
          <w:szCs w:val="23"/>
        </w:rPr>
      </w:pPr>
      <w:r w:rsidRPr="00784F7F">
        <w:rPr>
          <w:rFonts w:ascii="Arial Nova Light" w:eastAsia="Times New Roman" w:hAnsi="Arial Nova Light" w:cs="Segoe UI"/>
          <w:color w:val="201F1E"/>
          <w:sz w:val="23"/>
          <w:szCs w:val="23"/>
        </w:rPr>
        <w:t>Analyze movement patterns related to grasp, balance, and transitions between movement patterns.</w:t>
      </w:r>
    </w:p>
    <w:p w14:paraId="3A3B23FD" w14:textId="7DABC22B" w:rsidR="00784F7F" w:rsidRPr="00784F7F" w:rsidRDefault="00784F7F" w:rsidP="00784F7F">
      <w:pPr>
        <w:pStyle w:val="ListParagraph"/>
        <w:numPr>
          <w:ilvl w:val="0"/>
          <w:numId w:val="24"/>
        </w:numPr>
        <w:shd w:val="clear" w:color="auto" w:fill="FFFFFF"/>
        <w:spacing w:after="0" w:line="240" w:lineRule="auto"/>
        <w:textAlignment w:val="baseline"/>
        <w:rPr>
          <w:rFonts w:ascii="Arial Nova Light" w:eastAsia="Times New Roman" w:hAnsi="Arial Nova Light" w:cs="Segoe UI"/>
          <w:color w:val="201F1E"/>
          <w:sz w:val="23"/>
          <w:szCs w:val="23"/>
        </w:rPr>
      </w:pPr>
      <w:r w:rsidRPr="00784F7F">
        <w:rPr>
          <w:rFonts w:ascii="Arial Nova Light" w:eastAsia="Times New Roman" w:hAnsi="Arial Nova Light" w:cs="Segoe UI"/>
          <w:color w:val="201F1E"/>
          <w:sz w:val="23"/>
          <w:szCs w:val="23"/>
        </w:rPr>
        <w:t>Differentiate between typical and atypical patterns of grasp, balance, and transitions and determine sequential development based on developmental patterns.</w:t>
      </w:r>
    </w:p>
    <w:p w14:paraId="3AFE84D9" w14:textId="77777777" w:rsidR="00784F7F" w:rsidRPr="00784F7F" w:rsidRDefault="00784F7F" w:rsidP="00784F7F">
      <w:pPr>
        <w:shd w:val="clear" w:color="auto" w:fill="FFFFFF"/>
        <w:spacing w:before="120" w:after="0" w:line="240" w:lineRule="auto"/>
        <w:textAlignment w:val="baseline"/>
        <w:rPr>
          <w:rFonts w:ascii="Arial Nova Light" w:eastAsia="Times New Roman" w:hAnsi="Arial Nova Light" w:cs="Segoe UI"/>
          <w:i/>
          <w:iCs/>
          <w:color w:val="201F1E"/>
          <w:sz w:val="23"/>
          <w:szCs w:val="23"/>
        </w:rPr>
      </w:pPr>
      <w:r w:rsidRPr="00784F7F">
        <w:rPr>
          <w:rFonts w:ascii="Arial Nova Light" w:eastAsia="Times New Roman" w:hAnsi="Arial Nova Light" w:cs="Segoe UI"/>
          <w:i/>
          <w:iCs/>
          <w:color w:val="201F1E"/>
          <w:sz w:val="23"/>
          <w:szCs w:val="23"/>
        </w:rPr>
        <w:t>This activity supports the requirements for:</w:t>
      </w:r>
    </w:p>
    <w:p w14:paraId="0201D8A6" w14:textId="1704A1B5" w:rsidR="00DD0C96" w:rsidRDefault="00784F7F" w:rsidP="00784F7F">
      <w:pPr>
        <w:pStyle w:val="ListParagraph"/>
        <w:numPr>
          <w:ilvl w:val="0"/>
          <w:numId w:val="27"/>
        </w:numPr>
        <w:shd w:val="clear" w:color="auto" w:fill="FFFFFF"/>
        <w:spacing w:after="0" w:line="240" w:lineRule="auto"/>
        <w:textAlignment w:val="baseline"/>
        <w:rPr>
          <w:rFonts w:ascii="Arial Nova Light" w:eastAsia="Times New Roman" w:hAnsi="Arial Nova Light" w:cs="Segoe UI"/>
          <w:i/>
          <w:iCs/>
          <w:color w:val="201F1E"/>
          <w:sz w:val="23"/>
          <w:szCs w:val="23"/>
        </w:rPr>
      </w:pPr>
      <w:r w:rsidRPr="00784F7F">
        <w:rPr>
          <w:rFonts w:ascii="Arial Nova Light" w:eastAsia="Times New Roman" w:hAnsi="Arial Nova Light" w:cs="Segoe UI"/>
          <w:i/>
          <w:iCs/>
          <w:color w:val="201F1E"/>
          <w:sz w:val="23"/>
          <w:szCs w:val="23"/>
        </w:rPr>
        <w:t>The Accreditation Council for Occupational Therapy (ACOTE)</w:t>
      </w:r>
      <w:r w:rsidR="00DD0C96">
        <w:rPr>
          <w:rFonts w:ascii="Arial Nova Light" w:eastAsia="Times New Roman" w:hAnsi="Arial Nova Light" w:cs="Segoe UI"/>
          <w:i/>
          <w:iCs/>
          <w:color w:val="201F1E"/>
          <w:sz w:val="23"/>
          <w:szCs w:val="23"/>
        </w:rPr>
        <w:t xml:space="preserve"> s</w:t>
      </w:r>
      <w:r w:rsidRPr="00784F7F">
        <w:rPr>
          <w:rFonts w:ascii="Arial Nova Light" w:eastAsia="Times New Roman" w:hAnsi="Arial Nova Light" w:cs="Segoe UI"/>
          <w:i/>
          <w:iCs/>
          <w:color w:val="201F1E"/>
          <w:sz w:val="23"/>
          <w:szCs w:val="23"/>
        </w:rPr>
        <w:t>tandards</w:t>
      </w:r>
      <w:r w:rsidR="00DD0C96">
        <w:rPr>
          <w:rFonts w:ascii="Arial Nova Light" w:eastAsia="Times New Roman" w:hAnsi="Arial Nova Light" w:cs="Segoe UI"/>
          <w:i/>
          <w:iCs/>
          <w:color w:val="201F1E"/>
          <w:sz w:val="23"/>
          <w:szCs w:val="23"/>
        </w:rPr>
        <w:t xml:space="preserve"> (2018)</w:t>
      </w:r>
      <w:r w:rsidRPr="00784F7F">
        <w:rPr>
          <w:rFonts w:ascii="Arial Nova Light" w:eastAsia="Times New Roman" w:hAnsi="Arial Nova Light" w:cs="Segoe UI"/>
          <w:i/>
          <w:iCs/>
          <w:color w:val="201F1E"/>
          <w:sz w:val="23"/>
          <w:szCs w:val="23"/>
        </w:rPr>
        <w:t xml:space="preserve">: </w:t>
      </w:r>
    </w:p>
    <w:p w14:paraId="40CA1E2D" w14:textId="0A062713" w:rsidR="00784F7F" w:rsidRDefault="00DD0C96" w:rsidP="00DD0C96">
      <w:pPr>
        <w:pStyle w:val="ListParagraph"/>
        <w:numPr>
          <w:ilvl w:val="1"/>
          <w:numId w:val="27"/>
        </w:numPr>
        <w:shd w:val="clear" w:color="auto" w:fill="FFFFFF"/>
        <w:spacing w:after="0" w:line="240" w:lineRule="auto"/>
        <w:textAlignment w:val="baseline"/>
        <w:rPr>
          <w:rFonts w:ascii="Arial Nova Light" w:eastAsia="Times New Roman" w:hAnsi="Arial Nova Light" w:cs="Segoe UI"/>
          <w:i/>
          <w:iCs/>
          <w:color w:val="201F1E"/>
          <w:sz w:val="23"/>
          <w:szCs w:val="23"/>
        </w:rPr>
      </w:pPr>
      <w:r>
        <w:rPr>
          <w:rFonts w:ascii="Arial Nova Light" w:eastAsia="Times New Roman" w:hAnsi="Arial Nova Light" w:cs="Segoe UI"/>
          <w:i/>
          <w:iCs/>
          <w:color w:val="201F1E"/>
          <w:sz w:val="23"/>
          <w:szCs w:val="23"/>
        </w:rPr>
        <w:t xml:space="preserve">OT: </w:t>
      </w:r>
      <w:r w:rsidR="00784F7F" w:rsidRPr="00784F7F">
        <w:rPr>
          <w:rFonts w:ascii="Arial Nova Light" w:eastAsia="Times New Roman" w:hAnsi="Arial Nova Light" w:cs="Segoe UI"/>
          <w:i/>
          <w:iCs/>
          <w:color w:val="201F1E"/>
          <w:sz w:val="23"/>
          <w:szCs w:val="23"/>
        </w:rPr>
        <w:t>B1.1, B.3.2, B.3.6, B.4.25</w:t>
      </w:r>
    </w:p>
    <w:p w14:paraId="71D0FFD0" w14:textId="38B16F43" w:rsidR="00DD0C96" w:rsidRPr="00DD0C96" w:rsidRDefault="00DD0C96" w:rsidP="00DD0C96">
      <w:pPr>
        <w:pStyle w:val="ListParagraph"/>
        <w:numPr>
          <w:ilvl w:val="1"/>
          <w:numId w:val="27"/>
        </w:numPr>
        <w:shd w:val="clear" w:color="auto" w:fill="FFFFFF"/>
        <w:spacing w:after="0" w:line="240" w:lineRule="auto"/>
        <w:textAlignment w:val="baseline"/>
        <w:rPr>
          <w:rFonts w:ascii="Arial Nova Light" w:eastAsia="Times New Roman" w:hAnsi="Arial Nova Light" w:cs="Segoe UI"/>
          <w:i/>
          <w:iCs/>
          <w:color w:val="201F1E"/>
          <w:sz w:val="23"/>
          <w:szCs w:val="23"/>
        </w:rPr>
      </w:pPr>
      <w:r>
        <w:rPr>
          <w:rFonts w:ascii="Arial Nova Light" w:eastAsia="Times New Roman" w:hAnsi="Arial Nova Light" w:cs="Segoe UI"/>
          <w:i/>
          <w:iCs/>
          <w:color w:val="201F1E"/>
          <w:sz w:val="23"/>
          <w:szCs w:val="23"/>
        </w:rPr>
        <w:t xml:space="preserve">OTA: </w:t>
      </w:r>
      <w:r w:rsidRPr="00784F7F">
        <w:rPr>
          <w:rFonts w:ascii="Arial Nova Light" w:eastAsia="Times New Roman" w:hAnsi="Arial Nova Light" w:cs="Segoe UI"/>
          <w:i/>
          <w:iCs/>
          <w:color w:val="201F1E"/>
          <w:sz w:val="23"/>
          <w:szCs w:val="23"/>
        </w:rPr>
        <w:t>B1.1, B.3.2, B.3.6, B.4.25</w:t>
      </w:r>
    </w:p>
    <w:p w14:paraId="3FE14FE5" w14:textId="77777777" w:rsidR="00DD0C96" w:rsidRDefault="00784F7F" w:rsidP="00784F7F">
      <w:pPr>
        <w:pStyle w:val="ListParagraph"/>
        <w:numPr>
          <w:ilvl w:val="0"/>
          <w:numId w:val="27"/>
        </w:numPr>
        <w:shd w:val="clear" w:color="auto" w:fill="FFFFFF"/>
        <w:spacing w:after="0" w:line="240" w:lineRule="auto"/>
        <w:textAlignment w:val="baseline"/>
        <w:rPr>
          <w:rFonts w:ascii="Arial Nova Light" w:eastAsia="Times New Roman" w:hAnsi="Arial Nova Light" w:cs="Segoe UI"/>
          <w:i/>
          <w:iCs/>
          <w:color w:val="201F1E"/>
          <w:sz w:val="23"/>
          <w:szCs w:val="23"/>
        </w:rPr>
      </w:pPr>
      <w:r w:rsidRPr="00784F7F">
        <w:rPr>
          <w:rFonts w:ascii="Arial Nova Light" w:eastAsia="Times New Roman" w:hAnsi="Arial Nova Light" w:cs="Segoe UI"/>
          <w:i/>
          <w:iCs/>
          <w:color w:val="201F1E"/>
          <w:sz w:val="23"/>
          <w:szCs w:val="23"/>
        </w:rPr>
        <w:t>The Commission on Education for Physical Therapy Education (CAPTE) standards</w:t>
      </w:r>
      <w:r>
        <w:rPr>
          <w:rFonts w:ascii="Arial Nova Light" w:eastAsia="Times New Roman" w:hAnsi="Arial Nova Light" w:cs="Segoe UI"/>
          <w:i/>
          <w:iCs/>
          <w:color w:val="201F1E"/>
          <w:sz w:val="23"/>
          <w:szCs w:val="23"/>
        </w:rPr>
        <w:t>:</w:t>
      </w:r>
      <w:r w:rsidRPr="00784F7F">
        <w:rPr>
          <w:rFonts w:ascii="Arial Nova Light" w:eastAsia="Times New Roman" w:hAnsi="Arial Nova Light" w:cs="Segoe UI"/>
          <w:i/>
          <w:iCs/>
          <w:color w:val="201F1E"/>
          <w:sz w:val="23"/>
          <w:szCs w:val="23"/>
        </w:rPr>
        <w:t xml:space="preserve"> </w:t>
      </w:r>
    </w:p>
    <w:p w14:paraId="4EE1889D" w14:textId="77777777" w:rsidR="00DD0C96" w:rsidRDefault="00DD0C96" w:rsidP="00DD0C96">
      <w:pPr>
        <w:pStyle w:val="ListParagraph"/>
        <w:numPr>
          <w:ilvl w:val="1"/>
          <w:numId w:val="27"/>
        </w:numPr>
        <w:shd w:val="clear" w:color="auto" w:fill="FFFFFF"/>
        <w:spacing w:after="0" w:line="240" w:lineRule="auto"/>
        <w:textAlignment w:val="baseline"/>
        <w:rPr>
          <w:rFonts w:ascii="Arial Nova Light" w:eastAsia="Times New Roman" w:hAnsi="Arial Nova Light" w:cs="Segoe UI"/>
          <w:i/>
          <w:iCs/>
          <w:color w:val="201F1E"/>
          <w:sz w:val="23"/>
          <w:szCs w:val="23"/>
        </w:rPr>
      </w:pPr>
      <w:r>
        <w:rPr>
          <w:rFonts w:ascii="Arial Nova Light" w:eastAsia="Times New Roman" w:hAnsi="Arial Nova Light" w:cs="Segoe UI"/>
          <w:i/>
          <w:iCs/>
          <w:color w:val="201F1E"/>
          <w:sz w:val="23"/>
          <w:szCs w:val="23"/>
        </w:rPr>
        <w:t xml:space="preserve">PT: </w:t>
      </w:r>
      <w:r w:rsidR="00784F7F" w:rsidRPr="00784F7F">
        <w:rPr>
          <w:rFonts w:ascii="Arial Nova Light" w:eastAsia="Times New Roman" w:hAnsi="Arial Nova Light" w:cs="Segoe UI"/>
          <w:i/>
          <w:iCs/>
          <w:color w:val="201F1E"/>
          <w:sz w:val="23"/>
          <w:szCs w:val="23"/>
        </w:rPr>
        <w:t>7D27,7D28</w:t>
      </w:r>
    </w:p>
    <w:p w14:paraId="4144D93E" w14:textId="4EB5C8C6" w:rsidR="00784F7F" w:rsidRPr="00784F7F" w:rsidRDefault="00DD0C96" w:rsidP="00DD0C96">
      <w:pPr>
        <w:pStyle w:val="ListParagraph"/>
        <w:numPr>
          <w:ilvl w:val="1"/>
          <w:numId w:val="27"/>
        </w:numPr>
        <w:shd w:val="clear" w:color="auto" w:fill="FFFFFF"/>
        <w:spacing w:after="0" w:line="240" w:lineRule="auto"/>
        <w:textAlignment w:val="baseline"/>
        <w:rPr>
          <w:rFonts w:ascii="Arial Nova Light" w:eastAsia="Times New Roman" w:hAnsi="Arial Nova Light" w:cs="Segoe UI"/>
          <w:i/>
          <w:iCs/>
          <w:color w:val="201F1E"/>
          <w:sz w:val="23"/>
          <w:szCs w:val="23"/>
        </w:rPr>
      </w:pPr>
      <w:r>
        <w:rPr>
          <w:rFonts w:ascii="Arial Nova Light" w:eastAsia="Times New Roman" w:hAnsi="Arial Nova Light" w:cs="Segoe UI"/>
          <w:i/>
          <w:iCs/>
          <w:color w:val="201F1E"/>
          <w:sz w:val="23"/>
          <w:szCs w:val="23"/>
        </w:rPr>
        <w:t xml:space="preserve">PTA: </w:t>
      </w:r>
      <w:r w:rsidR="00784F7F" w:rsidRPr="00784F7F">
        <w:rPr>
          <w:rFonts w:ascii="Arial Nova Light" w:eastAsia="Times New Roman" w:hAnsi="Arial Nova Light" w:cs="Segoe UI"/>
          <w:i/>
          <w:iCs/>
          <w:color w:val="201F1E"/>
          <w:sz w:val="23"/>
          <w:szCs w:val="23"/>
        </w:rPr>
        <w:t>7D19, 7D24i, 7D28</w:t>
      </w:r>
    </w:p>
    <w:p w14:paraId="5F9B98F9" w14:textId="152477D0" w:rsidR="0050187A" w:rsidRPr="0050187A" w:rsidRDefault="00784F7F" w:rsidP="0020035A">
      <w:pPr>
        <w:pStyle w:val="FieldworkHeading"/>
      </w:pPr>
      <w:r>
        <w:t xml:space="preserve">Before </w:t>
      </w:r>
      <w:r w:rsidR="000E1FEE">
        <w:t>You Begin</w:t>
      </w:r>
    </w:p>
    <w:p w14:paraId="76F2C96B" w14:textId="7C82DF72" w:rsidR="00764E5F" w:rsidRDefault="00764E5F" w:rsidP="00764E5F">
      <w:pPr>
        <w:pStyle w:val="NewNormal"/>
      </w:pPr>
      <w:r>
        <w:t xml:space="preserve">Discussion included lecture on typical development and atypical development. Further Discussion included specific diagnosis or treatment approaches that focus on development. </w:t>
      </w:r>
    </w:p>
    <w:p w14:paraId="54C87051" w14:textId="68486968" w:rsidR="00CF64BB" w:rsidRDefault="00764E5F" w:rsidP="00764E5F">
      <w:pPr>
        <w:pStyle w:val="NewNormal"/>
      </w:pPr>
      <w:r>
        <w:t>Readings assigned should include atypical development and possibly motor learning and NDT approaches</w:t>
      </w:r>
      <w:r w:rsidR="000E1FEE">
        <w:t>.</w:t>
      </w:r>
    </w:p>
    <w:p w14:paraId="45D42F59" w14:textId="77777777" w:rsidR="00CF64BB" w:rsidRDefault="00CF64BB" w:rsidP="00784F7F">
      <w:pPr>
        <w:pStyle w:val="NewNormal"/>
        <w:spacing w:after="240"/>
      </w:pPr>
    </w:p>
    <w:p w14:paraId="27A1F8E6" w14:textId="77777777" w:rsidR="00636A51" w:rsidRDefault="00636A51" w:rsidP="00636A51">
      <w:pPr>
        <w:pStyle w:val="FieldworkHeading"/>
      </w:pPr>
      <w:r>
        <w:lastRenderedPageBreak/>
        <w:t>Watch</w:t>
      </w:r>
    </w:p>
    <w:p w14:paraId="0BD647D4" w14:textId="32535D1B" w:rsidR="00636A51" w:rsidRDefault="009B47CE" w:rsidP="00636A51">
      <w:pPr>
        <w:pStyle w:val="NewNormal"/>
      </w:pPr>
      <w:r>
        <w:t xml:space="preserve">The following ICE Videos </w:t>
      </w:r>
      <w:r w:rsidR="00245997">
        <w:t xml:space="preserve">of Molly (Patient ID# 022) </w:t>
      </w:r>
      <w:r>
        <w:t xml:space="preserve">are used in this lesson plan. </w:t>
      </w:r>
      <w:r w:rsidR="00592EAE">
        <w:t xml:space="preserve">Watch the videos when directed </w:t>
      </w:r>
      <w:r w:rsidR="00245997">
        <w:t>during</w:t>
      </w:r>
      <w:r w:rsidR="00592EAE">
        <w:t xml:space="preserve"> the Activity, below.</w:t>
      </w:r>
      <w:r w:rsidR="008F28A4">
        <w:t xml:space="preserve"> The students may need to watch the video once observing Molly and an additional time to observe the therapist. </w:t>
      </w:r>
    </w:p>
    <w:p w14:paraId="4327A5CE" w14:textId="77777777" w:rsidR="008F28A4" w:rsidRDefault="008F28A4" w:rsidP="00636A51">
      <w:pPr>
        <w:pStyle w:val="NewNormal"/>
      </w:pPr>
    </w:p>
    <w:p w14:paraId="368E534D" w14:textId="77777777" w:rsidR="00636A51" w:rsidRDefault="00636A51" w:rsidP="00636A51">
      <w:pPr>
        <w:pStyle w:val="NewNormal"/>
        <w:numPr>
          <w:ilvl w:val="0"/>
          <w:numId w:val="31"/>
        </w:numPr>
      </w:pPr>
      <w:r>
        <w:t>Peds, Mat Activity: Intervention Begins (1:55)</w:t>
      </w:r>
    </w:p>
    <w:p w14:paraId="0D1E8F29" w14:textId="3FF97E89" w:rsidR="00636A51" w:rsidRDefault="00636A51" w:rsidP="00636A51">
      <w:pPr>
        <w:pStyle w:val="NewNormal"/>
        <w:numPr>
          <w:ilvl w:val="0"/>
          <w:numId w:val="31"/>
        </w:numPr>
      </w:pPr>
      <w:r>
        <w:t>Peds, Mat Activity: Supine to Sit (1:16)</w:t>
      </w:r>
    </w:p>
    <w:p w14:paraId="6866D7BB" w14:textId="34627399" w:rsidR="00636A51" w:rsidRDefault="00636A51" w:rsidP="00636A51">
      <w:pPr>
        <w:pStyle w:val="NewNormal"/>
        <w:numPr>
          <w:ilvl w:val="0"/>
          <w:numId w:val="31"/>
        </w:numPr>
      </w:pPr>
      <w:r>
        <w:t>Peds, Mat Activity: Sit to Quadruped (1:14)</w:t>
      </w:r>
    </w:p>
    <w:p w14:paraId="4C6F17D8" w14:textId="084AB084" w:rsidR="00636A51" w:rsidRDefault="00636A51" w:rsidP="00636A51">
      <w:pPr>
        <w:pStyle w:val="NewNormal"/>
        <w:numPr>
          <w:ilvl w:val="0"/>
          <w:numId w:val="31"/>
        </w:numPr>
      </w:pPr>
      <w:r>
        <w:t>Peds, Mat activity: Hand Function (2:08)</w:t>
      </w:r>
    </w:p>
    <w:p w14:paraId="011E6025" w14:textId="51641A1D" w:rsidR="00636A51" w:rsidRDefault="00636A51" w:rsidP="00636A51">
      <w:pPr>
        <w:pStyle w:val="NewNormal"/>
        <w:numPr>
          <w:ilvl w:val="0"/>
          <w:numId w:val="31"/>
        </w:numPr>
      </w:pPr>
      <w:r>
        <w:t>Peds, Mat activity: Sit to Stand (3:02)</w:t>
      </w:r>
    </w:p>
    <w:p w14:paraId="1192EC8B" w14:textId="628E1DE9" w:rsidR="00636A51" w:rsidRDefault="00636A51" w:rsidP="00636A51">
      <w:pPr>
        <w:pStyle w:val="FieldworkHeading"/>
      </w:pPr>
      <w:r>
        <w:t>Materials Needed</w:t>
      </w:r>
    </w:p>
    <w:p w14:paraId="4C894ACA" w14:textId="58EF3C2E" w:rsidR="00636A51" w:rsidRDefault="00636A51" w:rsidP="00636A51">
      <w:pPr>
        <w:pStyle w:val="NewNormal"/>
        <w:numPr>
          <w:ilvl w:val="0"/>
          <w:numId w:val="30"/>
        </w:numPr>
      </w:pPr>
      <w:r>
        <w:t>Yoga mats</w:t>
      </w:r>
      <w:r w:rsidR="00805836">
        <w:t>, 1 per student</w:t>
      </w:r>
    </w:p>
    <w:p w14:paraId="4A070D5C" w14:textId="45556C1E" w:rsidR="00636A51" w:rsidRDefault="00636A51" w:rsidP="00636A51">
      <w:pPr>
        <w:pStyle w:val="NewNormal"/>
        <w:numPr>
          <w:ilvl w:val="0"/>
          <w:numId w:val="30"/>
        </w:numPr>
      </w:pPr>
      <w:r>
        <w:t>Dolls or stuffed animals</w:t>
      </w:r>
      <w:r w:rsidR="00805836">
        <w:t>, 1 per student</w:t>
      </w:r>
      <w:r>
        <w:t xml:space="preserve"> (child-sized with bendable arms and legs)</w:t>
      </w:r>
    </w:p>
    <w:p w14:paraId="0B98646E" w14:textId="093D853E" w:rsidR="00636A51" w:rsidRDefault="00805836" w:rsidP="00636A51">
      <w:pPr>
        <w:pStyle w:val="NewNormal"/>
        <w:numPr>
          <w:ilvl w:val="0"/>
          <w:numId w:val="30"/>
        </w:numPr>
      </w:pPr>
      <w:r>
        <w:t>Have s</w:t>
      </w:r>
      <w:r w:rsidR="00636A51">
        <w:t>tudents dress</w:t>
      </w:r>
      <w:r>
        <w:t>ed</w:t>
      </w:r>
      <w:r w:rsidR="00636A51">
        <w:t xml:space="preserve"> in comfortable clothing to work on the </w:t>
      </w:r>
      <w:r>
        <w:t>yoga mats</w:t>
      </w:r>
    </w:p>
    <w:p w14:paraId="156AD1BB" w14:textId="3178FAD5" w:rsidR="00636A51" w:rsidRPr="00636A51" w:rsidRDefault="00636A51" w:rsidP="00636A51">
      <w:pPr>
        <w:pStyle w:val="NewNormal"/>
        <w:rPr>
          <w:i/>
          <w:iCs/>
        </w:rPr>
      </w:pPr>
      <w:r w:rsidRPr="00636A51">
        <w:rPr>
          <w:i/>
          <w:iCs/>
        </w:rPr>
        <w:t>For COVID: additional supplies include mask, gloves, and floor marked with 6 feet placement positions for social distancing.</w:t>
      </w:r>
    </w:p>
    <w:p w14:paraId="3F62375D" w14:textId="51BC8073" w:rsidR="009D69B5" w:rsidRDefault="009D69B5" w:rsidP="009D69B5">
      <w:pPr>
        <w:pStyle w:val="FieldworkHeading"/>
      </w:pPr>
      <w:r>
        <w:t>Activity</w:t>
      </w:r>
      <w:r w:rsidR="00805836">
        <w:t>/Practice Lab</w:t>
      </w:r>
    </w:p>
    <w:p w14:paraId="65DCD0EE" w14:textId="41DF2ECE" w:rsidR="00784F7F" w:rsidRDefault="00784F7F" w:rsidP="00784F7F">
      <w:pPr>
        <w:pStyle w:val="NewNormal"/>
        <w:spacing w:after="240"/>
      </w:pPr>
      <w:r>
        <w:t>Divide students into small groups of 6 to 8</w:t>
      </w:r>
      <w:r w:rsidR="009D69B5">
        <w:t xml:space="preserve"> and position them on their individual mat</w:t>
      </w:r>
      <w:r w:rsidR="00DC7863">
        <w:t>s</w:t>
      </w:r>
      <w:r w:rsidR="009D69B5">
        <w:t xml:space="preserve"> with their doll</w:t>
      </w:r>
      <w:r>
        <w:t>.</w:t>
      </w:r>
      <w:r w:rsidRPr="009D69B5">
        <w:rPr>
          <w:i/>
          <w:iCs/>
        </w:rPr>
        <w:t xml:space="preserve"> For COVID: social distanced, wearing masks</w:t>
      </w:r>
      <w:r w:rsidR="009D69B5">
        <w:rPr>
          <w:i/>
          <w:iCs/>
        </w:rPr>
        <w:t>,</w:t>
      </w:r>
      <w:r w:rsidRPr="009D69B5">
        <w:rPr>
          <w:i/>
          <w:iCs/>
        </w:rPr>
        <w:t xml:space="preserve"> and gloves</w:t>
      </w:r>
      <w:r w:rsidR="009D69B5">
        <w:rPr>
          <w:i/>
          <w:iCs/>
        </w:rPr>
        <w:t xml:space="preserve"> if using school-provided dolls.</w:t>
      </w:r>
      <w:r>
        <w:t xml:space="preserve"> </w:t>
      </w:r>
      <w:r w:rsidR="009D69B5">
        <w:t xml:space="preserve">Seat students where they can see </w:t>
      </w:r>
      <w:r w:rsidR="004311E0">
        <w:t xml:space="preserve">the </w:t>
      </w:r>
      <w:r w:rsidR="009D69B5">
        <w:t>videos</w:t>
      </w:r>
      <w:r>
        <w:t xml:space="preserve">. </w:t>
      </w:r>
    </w:p>
    <w:p w14:paraId="11E48EE2" w14:textId="572C2265" w:rsidR="004311E0" w:rsidRDefault="009D69B5" w:rsidP="004311E0">
      <w:pPr>
        <w:pStyle w:val="NewNormal"/>
        <w:spacing w:after="240"/>
      </w:pPr>
      <w:r>
        <w:t>W</w:t>
      </w:r>
      <w:r w:rsidR="00784F7F">
        <w:t>atch</w:t>
      </w:r>
      <w:r>
        <w:t xml:space="preserve"> each video, then direct the students to </w:t>
      </w:r>
      <w:r w:rsidR="00784F7F">
        <w:t>mirror</w:t>
      </w:r>
      <w:r>
        <w:t xml:space="preserve"> the</w:t>
      </w:r>
      <w:r w:rsidR="00784F7F">
        <w:t xml:space="preserve"> therapist and child’s motor patterns</w:t>
      </w:r>
      <w:r w:rsidR="000A0EEB">
        <w:t>, and answer the reflection questions</w:t>
      </w:r>
      <w:r>
        <w:t xml:space="preserve"> </w:t>
      </w:r>
      <w:r w:rsidR="00DC7863">
        <w:t>(</w:t>
      </w:r>
      <w:r>
        <w:t>below</w:t>
      </w:r>
      <w:r w:rsidR="00DC7863">
        <w:t>)</w:t>
      </w:r>
      <w:r w:rsidR="00784F7F">
        <w:t>.</w:t>
      </w:r>
    </w:p>
    <w:p w14:paraId="2C1115F0" w14:textId="42BA97E4" w:rsidR="004311E0" w:rsidRDefault="004311E0" w:rsidP="00705F71">
      <w:pPr>
        <w:pStyle w:val="VirtualPatientSubheader"/>
        <w:spacing w:before="0"/>
      </w:pPr>
      <w:r>
        <w:t xml:space="preserve">Video </w:t>
      </w:r>
      <w:r w:rsidR="00C2225A">
        <w:t>#</w:t>
      </w:r>
      <w:r>
        <w:t xml:space="preserve">1: </w:t>
      </w:r>
      <w:r w:rsidR="00C2225A">
        <w:br/>
      </w:r>
      <w:r>
        <w:t>Peds, Mat Activity: Intervention Begins</w:t>
      </w:r>
    </w:p>
    <w:p w14:paraId="26835DDF" w14:textId="5033B5AB" w:rsidR="004311E0" w:rsidRDefault="004311E0" w:rsidP="00705F71">
      <w:pPr>
        <w:pStyle w:val="Heading2"/>
        <w:spacing w:before="0"/>
      </w:pPr>
      <w:r>
        <w:t>Mirroring Therapist</w:t>
      </w:r>
    </w:p>
    <w:p w14:paraId="18B50B02" w14:textId="6191D752" w:rsidR="004311E0" w:rsidRDefault="004311E0" w:rsidP="004311E0">
      <w:pPr>
        <w:pStyle w:val="NewNormal"/>
      </w:pPr>
      <w:r>
        <w:t xml:space="preserve">Have students </w:t>
      </w:r>
      <w:r w:rsidR="00C2225A">
        <w:t xml:space="preserve">observe and </w:t>
      </w:r>
      <w:r>
        <w:t xml:space="preserve">mirror the therapist </w:t>
      </w:r>
      <w:r w:rsidR="008F28A4">
        <w:t>by placing</w:t>
      </w:r>
      <w:r>
        <w:t xml:space="preserve"> </w:t>
      </w:r>
      <w:r w:rsidR="00C2225A">
        <w:t xml:space="preserve">the </w:t>
      </w:r>
      <w:r>
        <w:t xml:space="preserve">doll </w:t>
      </w:r>
      <w:r w:rsidR="00C2225A">
        <w:t>sitting in the same position as Molly.</w:t>
      </w:r>
      <w:r>
        <w:t xml:space="preserve"> </w:t>
      </w:r>
    </w:p>
    <w:p w14:paraId="2068A732" w14:textId="77777777" w:rsidR="004311E0" w:rsidRDefault="004311E0" w:rsidP="00705F71">
      <w:pPr>
        <w:pStyle w:val="Heading2"/>
        <w:spacing w:before="240"/>
      </w:pPr>
      <w:r>
        <w:t>Reflection questions:</w:t>
      </w:r>
    </w:p>
    <w:p w14:paraId="69E2E93A" w14:textId="0706301E" w:rsidR="004311E0" w:rsidRDefault="004311E0" w:rsidP="004311E0">
      <w:pPr>
        <w:pStyle w:val="NewNormal"/>
        <w:numPr>
          <w:ilvl w:val="0"/>
          <w:numId w:val="33"/>
        </w:numPr>
      </w:pPr>
      <w:r>
        <w:t>What is Molly’s diagnosis and what do they know about similar conditions related to development and function?</w:t>
      </w:r>
    </w:p>
    <w:p w14:paraId="411A3B86" w14:textId="1370A227" w:rsidR="004311E0" w:rsidRDefault="004311E0" w:rsidP="004311E0">
      <w:pPr>
        <w:pStyle w:val="NewNormal"/>
        <w:numPr>
          <w:ilvl w:val="0"/>
          <w:numId w:val="33"/>
        </w:numPr>
      </w:pPr>
      <w:r>
        <w:t>What did they observe about Molly’s entrance, Molly’s sitting/posture, hand use, and vision?</w:t>
      </w:r>
    </w:p>
    <w:p w14:paraId="266A5B46" w14:textId="39C78CAE" w:rsidR="004311E0" w:rsidRDefault="004311E0" w:rsidP="004311E0">
      <w:pPr>
        <w:pStyle w:val="NewNormal"/>
        <w:numPr>
          <w:ilvl w:val="0"/>
          <w:numId w:val="33"/>
        </w:numPr>
      </w:pPr>
      <w:r>
        <w:t>How did the therapist use therapeutic use of self to create a relationship with Molly and</w:t>
      </w:r>
      <w:r w:rsidR="00C2225A">
        <w:t xml:space="preserve"> her</w:t>
      </w:r>
      <w:r>
        <w:t xml:space="preserve"> dad? </w:t>
      </w:r>
    </w:p>
    <w:p w14:paraId="795DC294" w14:textId="6C1ADE02" w:rsidR="004311E0" w:rsidRDefault="004311E0" w:rsidP="004311E0">
      <w:pPr>
        <w:pStyle w:val="NewNormal"/>
        <w:numPr>
          <w:ilvl w:val="0"/>
          <w:numId w:val="33"/>
        </w:numPr>
      </w:pPr>
      <w:r>
        <w:t xml:space="preserve">What position did therapist assume? Why do you think she did this? </w:t>
      </w:r>
    </w:p>
    <w:p w14:paraId="6D11EE5B" w14:textId="0B61EF25" w:rsidR="004311E0" w:rsidRDefault="004311E0" w:rsidP="004311E0">
      <w:pPr>
        <w:pStyle w:val="VirtualPatientSubheader"/>
      </w:pPr>
      <w:r>
        <w:lastRenderedPageBreak/>
        <w:t xml:space="preserve">Video </w:t>
      </w:r>
      <w:r w:rsidR="00C2225A">
        <w:t>#</w:t>
      </w:r>
      <w:r>
        <w:t xml:space="preserve">2: </w:t>
      </w:r>
      <w:r w:rsidR="00C2225A">
        <w:br/>
      </w:r>
      <w:r>
        <w:t>Peds, Mat Activity: Supine to Sit</w:t>
      </w:r>
    </w:p>
    <w:p w14:paraId="63F21DAE" w14:textId="0BE64812" w:rsidR="004311E0" w:rsidRDefault="004311E0" w:rsidP="004311E0">
      <w:pPr>
        <w:pStyle w:val="Heading2"/>
      </w:pPr>
      <w:r>
        <w:t>Mirroring Molly</w:t>
      </w:r>
    </w:p>
    <w:p w14:paraId="5A698988" w14:textId="066F45E0" w:rsidR="004311E0" w:rsidRDefault="009B47CE" w:rsidP="004311E0">
      <w:pPr>
        <w:pStyle w:val="NewNormal"/>
      </w:pPr>
      <w:r>
        <w:t xml:space="preserve">Have students </w:t>
      </w:r>
      <w:r w:rsidR="00C2225A">
        <w:t xml:space="preserve">observe and </w:t>
      </w:r>
      <w:r w:rsidR="004311E0">
        <w:t>mirror Molly’s method of supine to sit moving from supine and falling to prone like Molly did on first trial (</w:t>
      </w:r>
      <w:r w:rsidR="00C2225A">
        <w:t>at 0:</w:t>
      </w:r>
      <w:r w:rsidR="004311E0">
        <w:t>16 seconds), using head and weight bearing on right arm while allowing their leg to come up as seen in trial 2 (</w:t>
      </w:r>
      <w:r w:rsidR="00C2225A">
        <w:t>from 0:</w:t>
      </w:r>
      <w:r w:rsidR="004311E0">
        <w:t>23-</w:t>
      </w:r>
      <w:r w:rsidR="00C2225A">
        <w:t>0:</w:t>
      </w:r>
      <w:r w:rsidR="004311E0">
        <w:t xml:space="preserve">41 seconds) and lastly one more time like in the last trial. </w:t>
      </w:r>
    </w:p>
    <w:p w14:paraId="2341FCE2" w14:textId="77777777" w:rsidR="00705F71" w:rsidRDefault="00705F71" w:rsidP="00705F71">
      <w:pPr>
        <w:pStyle w:val="Heading2"/>
        <w:spacing w:before="240"/>
      </w:pPr>
      <w:r>
        <w:t>Reflection questions:</w:t>
      </w:r>
    </w:p>
    <w:p w14:paraId="40AF2693" w14:textId="017676DF" w:rsidR="004311E0" w:rsidRDefault="004311E0" w:rsidP="004311E0">
      <w:pPr>
        <w:pStyle w:val="NewNormal"/>
        <w:numPr>
          <w:ilvl w:val="0"/>
          <w:numId w:val="34"/>
        </w:numPr>
      </w:pPr>
      <w:r>
        <w:t xml:space="preserve">What muscle groups is Molly using? Why? Is this typical or atypical? </w:t>
      </w:r>
    </w:p>
    <w:p w14:paraId="1A67A641" w14:textId="61F3209A" w:rsidR="004311E0" w:rsidRDefault="004311E0" w:rsidP="004311E0">
      <w:pPr>
        <w:pStyle w:val="NewNormal"/>
        <w:numPr>
          <w:ilvl w:val="0"/>
          <w:numId w:val="34"/>
        </w:numPr>
      </w:pPr>
      <w:r>
        <w:t xml:space="preserve">Why do Molly’s legs come up as she is trying to sit? Which reflexes </w:t>
      </w:r>
      <w:r w:rsidR="00DC79A0">
        <w:t>does</w:t>
      </w:r>
      <w:r>
        <w:t xml:space="preserve"> Molly us</w:t>
      </w:r>
      <w:r w:rsidR="00DC79A0">
        <w:t xml:space="preserve">e </w:t>
      </w:r>
      <w:r>
        <w:t xml:space="preserve">to help her move? </w:t>
      </w:r>
    </w:p>
    <w:p w14:paraId="6550BFF8" w14:textId="1C677F08" w:rsidR="004311E0" w:rsidRDefault="004311E0" w:rsidP="00705F71">
      <w:pPr>
        <w:pStyle w:val="Heading2"/>
        <w:spacing w:before="240"/>
      </w:pPr>
      <w:r>
        <w:t>Mirroring Therapist</w:t>
      </w:r>
    </w:p>
    <w:p w14:paraId="65E17BE9" w14:textId="3B608075" w:rsidR="004311E0" w:rsidRDefault="009B47CE" w:rsidP="004311E0">
      <w:pPr>
        <w:pStyle w:val="NewNormal"/>
      </w:pPr>
      <w:r>
        <w:t xml:space="preserve">Have students </w:t>
      </w:r>
      <w:r w:rsidR="004311E0">
        <w:t xml:space="preserve">be the therapist and mirror hand placement seen in the video. </w:t>
      </w:r>
    </w:p>
    <w:p w14:paraId="358F1CE8" w14:textId="77777777" w:rsidR="00705F71" w:rsidRDefault="00705F71" w:rsidP="00705F71">
      <w:pPr>
        <w:pStyle w:val="Heading2"/>
        <w:spacing w:before="240"/>
      </w:pPr>
      <w:r>
        <w:t>Reflection questions:</w:t>
      </w:r>
    </w:p>
    <w:p w14:paraId="1273AF0C" w14:textId="0AC29E61" w:rsidR="004311E0" w:rsidRDefault="004311E0" w:rsidP="004311E0">
      <w:pPr>
        <w:pStyle w:val="NewNormal"/>
        <w:numPr>
          <w:ilvl w:val="0"/>
          <w:numId w:val="35"/>
        </w:numPr>
      </w:pPr>
      <w:r>
        <w:t xml:space="preserve">How did the therapist position Molly? Why? </w:t>
      </w:r>
    </w:p>
    <w:p w14:paraId="7B0F1022" w14:textId="7FA5592A" w:rsidR="004311E0" w:rsidRDefault="004311E0" w:rsidP="004311E0">
      <w:pPr>
        <w:pStyle w:val="NewNormal"/>
        <w:numPr>
          <w:ilvl w:val="0"/>
          <w:numId w:val="35"/>
        </w:numPr>
      </w:pPr>
      <w:r>
        <w:t>Did the therapist pull Molly up? Give rationale based on observations</w:t>
      </w:r>
      <w:r w:rsidR="005B59A3">
        <w:t>.</w:t>
      </w:r>
    </w:p>
    <w:p w14:paraId="4F5570FC" w14:textId="1179E93D" w:rsidR="004311E0" w:rsidRDefault="004311E0" w:rsidP="004311E0">
      <w:pPr>
        <w:pStyle w:val="NewNormal"/>
        <w:numPr>
          <w:ilvl w:val="0"/>
          <w:numId w:val="35"/>
        </w:numPr>
      </w:pPr>
      <w:r>
        <w:t>How did the therapist motivate Molly during</w:t>
      </w:r>
      <w:r w:rsidR="005B59A3">
        <w:t xml:space="preserve"> the</w:t>
      </w:r>
      <w:r>
        <w:t xml:space="preserve"> session?</w:t>
      </w:r>
    </w:p>
    <w:p w14:paraId="6BE553E7" w14:textId="0CF589F8" w:rsidR="004311E0" w:rsidRDefault="004311E0" w:rsidP="001969F7">
      <w:pPr>
        <w:pStyle w:val="VirtualPatientSubheader"/>
      </w:pPr>
      <w:r>
        <w:t xml:space="preserve">Video </w:t>
      </w:r>
      <w:r w:rsidR="00DC79A0">
        <w:t>#</w:t>
      </w:r>
      <w:r>
        <w:t>3:</w:t>
      </w:r>
      <w:r w:rsidR="00DC79A0">
        <w:br/>
      </w:r>
      <w:r>
        <w:t>Peds, Mat Activity: Sit to Quadruped</w:t>
      </w:r>
    </w:p>
    <w:p w14:paraId="57D0C4E5" w14:textId="56D3E95D" w:rsidR="004311E0" w:rsidRDefault="004311E0" w:rsidP="004311E0">
      <w:pPr>
        <w:pStyle w:val="Heading2"/>
      </w:pPr>
      <w:r>
        <w:t>Mirroring Molly</w:t>
      </w:r>
    </w:p>
    <w:p w14:paraId="7F1E6851" w14:textId="461DA045" w:rsidR="004311E0" w:rsidRDefault="009B47CE" w:rsidP="004311E0">
      <w:pPr>
        <w:pStyle w:val="NewNormal"/>
      </w:pPr>
      <w:r>
        <w:t xml:space="preserve">Have students </w:t>
      </w:r>
      <w:r w:rsidR="004311E0">
        <w:t xml:space="preserve">mirror Molly’s method of moving sit to quadruped and quadruped to sit. </w:t>
      </w:r>
    </w:p>
    <w:p w14:paraId="4E54B7FD" w14:textId="77777777" w:rsidR="00705F71" w:rsidRDefault="00705F71" w:rsidP="00705F71">
      <w:pPr>
        <w:pStyle w:val="Heading2"/>
        <w:spacing w:before="240"/>
      </w:pPr>
      <w:r>
        <w:t>Reflection questions:</w:t>
      </w:r>
    </w:p>
    <w:p w14:paraId="5897EFA4" w14:textId="41FC52EE" w:rsidR="004311E0" w:rsidRDefault="0096041C" w:rsidP="004311E0">
      <w:pPr>
        <w:pStyle w:val="NewNormal"/>
        <w:numPr>
          <w:ilvl w:val="0"/>
          <w:numId w:val="36"/>
        </w:numPr>
      </w:pPr>
      <w:r>
        <w:t>How did</w:t>
      </w:r>
      <w:r w:rsidR="004311E0">
        <w:t xml:space="preserve"> Molly’s base</w:t>
      </w:r>
      <w:r>
        <w:t xml:space="preserve"> </w:t>
      </w:r>
      <w:r w:rsidR="004311E0">
        <w:t>of support limit her ability to move from sit to quadruped?</w:t>
      </w:r>
    </w:p>
    <w:p w14:paraId="57D141C4" w14:textId="6A0D7F96" w:rsidR="004311E0" w:rsidRDefault="004311E0" w:rsidP="004311E0">
      <w:pPr>
        <w:pStyle w:val="NewNormal"/>
        <w:numPr>
          <w:ilvl w:val="0"/>
          <w:numId w:val="36"/>
        </w:numPr>
      </w:pPr>
      <w:r>
        <w:t xml:space="preserve">How is Molly </w:t>
      </w:r>
      <w:r w:rsidR="0096041C">
        <w:t>maintaining</w:t>
      </w:r>
      <w:r>
        <w:t xml:space="preserve"> quadruped? </w:t>
      </w:r>
    </w:p>
    <w:p w14:paraId="11D4D838" w14:textId="716CFEEF" w:rsidR="004311E0" w:rsidRDefault="004311E0" w:rsidP="004311E0">
      <w:pPr>
        <w:pStyle w:val="NewNormal"/>
        <w:numPr>
          <w:ilvl w:val="0"/>
          <w:numId w:val="36"/>
        </w:numPr>
      </w:pPr>
      <w:r>
        <w:t xml:space="preserve">How much help does it appear she needs to maintain quadruped? </w:t>
      </w:r>
    </w:p>
    <w:p w14:paraId="2D7791EB" w14:textId="6DBF7CF1" w:rsidR="004311E0" w:rsidRDefault="00B93C2E" w:rsidP="004311E0">
      <w:pPr>
        <w:pStyle w:val="NewNormal"/>
        <w:numPr>
          <w:ilvl w:val="0"/>
          <w:numId w:val="36"/>
        </w:numPr>
      </w:pPr>
      <w:r>
        <w:t>Which</w:t>
      </w:r>
      <w:r w:rsidR="004311E0">
        <w:t xml:space="preserve"> muscle groups </w:t>
      </w:r>
      <w:r>
        <w:t>does</w:t>
      </w:r>
      <w:r w:rsidR="004311E0">
        <w:t xml:space="preserve"> she us</w:t>
      </w:r>
      <w:r>
        <w:t xml:space="preserve">e </w:t>
      </w:r>
      <w:r w:rsidR="004311E0">
        <w:t>well, and which ones are weak?</w:t>
      </w:r>
    </w:p>
    <w:p w14:paraId="5F25B957" w14:textId="42F79891" w:rsidR="004311E0" w:rsidRDefault="004311E0" w:rsidP="004311E0">
      <w:pPr>
        <w:pStyle w:val="NewNormal"/>
        <w:numPr>
          <w:ilvl w:val="0"/>
          <w:numId w:val="36"/>
        </w:numPr>
      </w:pPr>
      <w:r>
        <w:t xml:space="preserve">What almost happens to Molly when moving from quadruped to supine? Why? </w:t>
      </w:r>
    </w:p>
    <w:p w14:paraId="55F4D208" w14:textId="77777777" w:rsidR="00705F71" w:rsidRDefault="00705F71" w:rsidP="00705F71">
      <w:pPr>
        <w:pStyle w:val="Heading2"/>
        <w:spacing w:before="240"/>
      </w:pPr>
      <w:r>
        <w:t>Mirroring Therapist</w:t>
      </w:r>
    </w:p>
    <w:p w14:paraId="26A5C57A" w14:textId="724338A6" w:rsidR="004311E0" w:rsidRDefault="009B47CE" w:rsidP="004311E0">
      <w:pPr>
        <w:pStyle w:val="NewNormal"/>
      </w:pPr>
      <w:r>
        <w:t>Have students</w:t>
      </w:r>
      <w:r w:rsidR="004311E0">
        <w:t xml:space="preserve"> place </w:t>
      </w:r>
      <w:r>
        <w:t xml:space="preserve">the </w:t>
      </w:r>
      <w:r w:rsidR="004311E0">
        <w:t xml:space="preserve">doll like Molly and position themselves like the therapist. </w:t>
      </w:r>
      <w:r>
        <w:t>P</w:t>
      </w:r>
      <w:r w:rsidR="004311E0">
        <w:t xml:space="preserve">ractice moving </w:t>
      </w:r>
      <w:r>
        <w:t xml:space="preserve">the </w:t>
      </w:r>
      <w:r w:rsidR="004311E0">
        <w:t xml:space="preserve">doll from sit to quadruped and quadruped back to sit. </w:t>
      </w:r>
    </w:p>
    <w:p w14:paraId="2323383C" w14:textId="77777777" w:rsidR="00705F71" w:rsidRDefault="00705F71" w:rsidP="00705F71">
      <w:pPr>
        <w:pStyle w:val="Heading2"/>
        <w:spacing w:before="240"/>
      </w:pPr>
      <w:r>
        <w:t>Reflection questions:</w:t>
      </w:r>
    </w:p>
    <w:p w14:paraId="3AD7B17B" w14:textId="625FD630" w:rsidR="004311E0" w:rsidRDefault="004311E0" w:rsidP="004311E0">
      <w:pPr>
        <w:pStyle w:val="NewNormal"/>
        <w:numPr>
          <w:ilvl w:val="0"/>
          <w:numId w:val="37"/>
        </w:numPr>
      </w:pPr>
      <w:r>
        <w:t>How does the therapist ensure Molly’s safety?</w:t>
      </w:r>
    </w:p>
    <w:p w14:paraId="11A8D44B" w14:textId="6BFE4F66" w:rsidR="00FB7CC4" w:rsidRDefault="00FB7CC4" w:rsidP="004311E0">
      <w:pPr>
        <w:pStyle w:val="NewNormal"/>
        <w:numPr>
          <w:ilvl w:val="0"/>
          <w:numId w:val="37"/>
        </w:numPr>
      </w:pPr>
      <w:r>
        <w:t>Sequence the steps needed to move Molly from sit to quadr</w:t>
      </w:r>
      <w:r w:rsidR="008834BB">
        <w:t>u</w:t>
      </w:r>
      <w:r>
        <w:t xml:space="preserve">ped. </w:t>
      </w:r>
    </w:p>
    <w:p w14:paraId="5EE792D3" w14:textId="21C25247" w:rsidR="00FB7CC4" w:rsidRDefault="00FB7CC4" w:rsidP="004311E0">
      <w:pPr>
        <w:pStyle w:val="NewNormal"/>
        <w:numPr>
          <w:ilvl w:val="0"/>
          <w:numId w:val="37"/>
        </w:numPr>
      </w:pPr>
      <w:r>
        <w:t>What did the therapist do to help Molly complete the sequence and get to quadr</w:t>
      </w:r>
      <w:r w:rsidR="008834BB">
        <w:t>u</w:t>
      </w:r>
      <w:r>
        <w:t>ped?</w:t>
      </w:r>
    </w:p>
    <w:p w14:paraId="1C34D226" w14:textId="14E208D4" w:rsidR="00FB7CC4" w:rsidRDefault="00FB7CC4" w:rsidP="004311E0">
      <w:pPr>
        <w:pStyle w:val="NewNormal"/>
        <w:numPr>
          <w:ilvl w:val="0"/>
          <w:numId w:val="37"/>
        </w:numPr>
      </w:pPr>
      <w:r>
        <w:lastRenderedPageBreak/>
        <w:t>How did the therapist support Molly’s ability to hold quadr</w:t>
      </w:r>
      <w:r w:rsidR="008834BB">
        <w:t>u</w:t>
      </w:r>
      <w:r>
        <w:t>ped?</w:t>
      </w:r>
    </w:p>
    <w:p w14:paraId="18D6F3C6" w14:textId="38AAD4DC" w:rsidR="00FB7CC4" w:rsidRDefault="00FB7CC4" w:rsidP="004311E0">
      <w:pPr>
        <w:pStyle w:val="NewNormal"/>
        <w:numPr>
          <w:ilvl w:val="0"/>
          <w:numId w:val="37"/>
        </w:numPr>
      </w:pPr>
      <w:r>
        <w:t>How might you change the sequence to allow Molly greater participation?</w:t>
      </w:r>
    </w:p>
    <w:p w14:paraId="4CB7B754" w14:textId="12E271F1" w:rsidR="004311E0" w:rsidRDefault="004311E0" w:rsidP="001969F7">
      <w:pPr>
        <w:pStyle w:val="VirtualPatientSubheader"/>
      </w:pPr>
      <w:r>
        <w:t xml:space="preserve">Video </w:t>
      </w:r>
      <w:r w:rsidR="00DC79A0">
        <w:t>#</w:t>
      </w:r>
      <w:r>
        <w:t xml:space="preserve">4: </w:t>
      </w:r>
      <w:r w:rsidR="00DC79A0">
        <w:br/>
      </w:r>
      <w:r>
        <w:t>Peds, Mat activity: Hand Function</w:t>
      </w:r>
    </w:p>
    <w:p w14:paraId="3F00E151" w14:textId="634C1786" w:rsidR="004311E0" w:rsidRDefault="004311E0" w:rsidP="004311E0">
      <w:pPr>
        <w:pStyle w:val="Heading2"/>
      </w:pPr>
      <w:r>
        <w:t>Mirroring Therapist</w:t>
      </w:r>
    </w:p>
    <w:p w14:paraId="1FD0A510" w14:textId="3DC676F6" w:rsidR="004311E0" w:rsidRDefault="009B47CE" w:rsidP="004311E0">
      <w:pPr>
        <w:pStyle w:val="NewNormal"/>
      </w:pPr>
      <w:r>
        <w:t>Have s</w:t>
      </w:r>
      <w:r w:rsidR="004311E0">
        <w:t xml:space="preserve">tudents place </w:t>
      </w:r>
      <w:r>
        <w:t xml:space="preserve">the </w:t>
      </w:r>
      <w:r w:rsidR="004311E0">
        <w:t>doll and take the doll through the activities in the video:</w:t>
      </w:r>
    </w:p>
    <w:p w14:paraId="225918FA" w14:textId="77777777" w:rsidR="004311E0" w:rsidRDefault="004311E0" w:rsidP="009B47CE">
      <w:pPr>
        <w:pStyle w:val="NewNormal"/>
        <w:numPr>
          <w:ilvl w:val="0"/>
          <w:numId w:val="44"/>
        </w:numPr>
      </w:pPr>
      <w:r>
        <w:t>Molly in prone on elbows and reaching</w:t>
      </w:r>
    </w:p>
    <w:p w14:paraId="4F1FF135" w14:textId="77777777" w:rsidR="004311E0" w:rsidRDefault="004311E0" w:rsidP="009B47CE">
      <w:pPr>
        <w:pStyle w:val="NewNormal"/>
        <w:numPr>
          <w:ilvl w:val="0"/>
          <w:numId w:val="44"/>
        </w:numPr>
      </w:pPr>
      <w:r>
        <w:t>Molly in sitting and reaching for socks and then reaching for spoon crossing midline</w:t>
      </w:r>
    </w:p>
    <w:p w14:paraId="193108AD" w14:textId="77777777" w:rsidR="00705F71" w:rsidRDefault="00705F71" w:rsidP="00705F71">
      <w:pPr>
        <w:pStyle w:val="Heading2"/>
        <w:spacing w:before="240"/>
      </w:pPr>
      <w:r>
        <w:t>Reflection questions:</w:t>
      </w:r>
    </w:p>
    <w:p w14:paraId="6F8E5F6F" w14:textId="0DD0D8CE" w:rsidR="004311E0" w:rsidRDefault="004311E0" w:rsidP="004311E0">
      <w:pPr>
        <w:pStyle w:val="NewNormal"/>
        <w:numPr>
          <w:ilvl w:val="0"/>
          <w:numId w:val="38"/>
        </w:numPr>
      </w:pPr>
      <w:r>
        <w:t>Activity analysis of Molly’s sitting posture and base of support. (Point out how therapist stays close in</w:t>
      </w:r>
      <w:r w:rsidR="000D6D2E">
        <w:t xml:space="preserve"> </w:t>
      </w:r>
      <w:r>
        <w:t>case Molly loses balance)</w:t>
      </w:r>
    </w:p>
    <w:p w14:paraId="43F00D2D" w14:textId="1C26B3F0" w:rsidR="004311E0" w:rsidRDefault="003A2877" w:rsidP="004311E0">
      <w:pPr>
        <w:pStyle w:val="NewNormal"/>
        <w:numPr>
          <w:ilvl w:val="0"/>
          <w:numId w:val="38"/>
        </w:numPr>
      </w:pPr>
      <w:r>
        <w:t>Identify</w:t>
      </w:r>
      <w:r w:rsidR="004311E0">
        <w:t xml:space="preserve"> grasp patterns Molly demonstrate</w:t>
      </w:r>
      <w:r>
        <w:t>d</w:t>
      </w:r>
      <w:r w:rsidR="004311E0">
        <w:t xml:space="preserve"> on </w:t>
      </w:r>
      <w:r>
        <w:t>each specific tool.</w:t>
      </w:r>
      <w:r w:rsidR="004311E0">
        <w:t xml:space="preserve"> Did she show a hand preference?</w:t>
      </w:r>
    </w:p>
    <w:p w14:paraId="6B3647E5" w14:textId="0ABD7671" w:rsidR="004311E0" w:rsidRDefault="004311E0" w:rsidP="004311E0">
      <w:pPr>
        <w:pStyle w:val="NewNormal"/>
        <w:numPr>
          <w:ilvl w:val="0"/>
          <w:numId w:val="38"/>
        </w:numPr>
      </w:pPr>
      <w:r>
        <w:t xml:space="preserve">How did </w:t>
      </w:r>
      <w:r w:rsidR="00114977">
        <w:t xml:space="preserve">the </w:t>
      </w:r>
      <w:r>
        <w:t xml:space="preserve">therapist facilitate crossing midline? What position was the therapist in relation to Molly when doing this task? </w:t>
      </w:r>
    </w:p>
    <w:p w14:paraId="361F7145" w14:textId="68C69916" w:rsidR="004311E0" w:rsidRDefault="004311E0" w:rsidP="001969F7">
      <w:pPr>
        <w:pStyle w:val="VirtualPatientSubheader"/>
      </w:pPr>
      <w:r>
        <w:t xml:space="preserve">Video #5: </w:t>
      </w:r>
      <w:r w:rsidR="00F50017">
        <w:br/>
      </w:r>
      <w:r>
        <w:t>Peds, Mat activity: Sit to Stand</w:t>
      </w:r>
    </w:p>
    <w:p w14:paraId="6F493822" w14:textId="38544228" w:rsidR="004311E0" w:rsidRDefault="004311E0" w:rsidP="004311E0">
      <w:pPr>
        <w:pStyle w:val="Heading2"/>
      </w:pPr>
      <w:r>
        <w:t>Mirroring Molly</w:t>
      </w:r>
    </w:p>
    <w:p w14:paraId="66FB68E9" w14:textId="282B10ED" w:rsidR="004311E0" w:rsidRDefault="009B47CE" w:rsidP="004311E0">
      <w:pPr>
        <w:pStyle w:val="NewNormal"/>
      </w:pPr>
      <w:r>
        <w:t>Have s</w:t>
      </w:r>
      <w:r w:rsidR="004311E0">
        <w:t>tudents complete sit to stand using their head and shoulders to lead movement.</w:t>
      </w:r>
    </w:p>
    <w:p w14:paraId="09269524" w14:textId="77777777" w:rsidR="00705F71" w:rsidRDefault="00705F71" w:rsidP="00705F71">
      <w:pPr>
        <w:pStyle w:val="Heading2"/>
        <w:spacing w:before="240"/>
      </w:pPr>
      <w:r>
        <w:t>Reflection questions:</w:t>
      </w:r>
    </w:p>
    <w:p w14:paraId="53EDD395" w14:textId="534BDF15" w:rsidR="004311E0" w:rsidRDefault="004311E0" w:rsidP="004311E0">
      <w:pPr>
        <w:pStyle w:val="NewNormal"/>
        <w:numPr>
          <w:ilvl w:val="0"/>
          <w:numId w:val="39"/>
        </w:numPr>
      </w:pPr>
      <w:r>
        <w:t>How does Molly initiate standing? How is that different from their typical method of moving from sit to stand?</w:t>
      </w:r>
      <w:r w:rsidR="00DF49A5">
        <w:t xml:space="preserve"> </w:t>
      </w:r>
    </w:p>
    <w:p w14:paraId="65DAD531" w14:textId="09C66666" w:rsidR="004311E0" w:rsidRDefault="004311E0" w:rsidP="004311E0">
      <w:pPr>
        <w:pStyle w:val="NewNormal"/>
        <w:numPr>
          <w:ilvl w:val="0"/>
          <w:numId w:val="39"/>
        </w:numPr>
      </w:pPr>
      <w:r>
        <w:t xml:space="preserve">How does she use her arms? </w:t>
      </w:r>
    </w:p>
    <w:p w14:paraId="17319F61" w14:textId="1B53048A" w:rsidR="004311E0" w:rsidRDefault="004311E0" w:rsidP="004311E0">
      <w:pPr>
        <w:pStyle w:val="NewNormal"/>
        <w:numPr>
          <w:ilvl w:val="0"/>
          <w:numId w:val="39"/>
        </w:numPr>
      </w:pPr>
      <w:r>
        <w:t xml:space="preserve">What type of tone does Molly have? </w:t>
      </w:r>
    </w:p>
    <w:p w14:paraId="65BC1943" w14:textId="5AE1DF6C" w:rsidR="004311E0" w:rsidRDefault="004311E0" w:rsidP="004311E0">
      <w:pPr>
        <w:pStyle w:val="NewNormal"/>
        <w:numPr>
          <w:ilvl w:val="0"/>
          <w:numId w:val="39"/>
        </w:numPr>
      </w:pPr>
      <w:r>
        <w:t>What muscles are weak and what substitutions do you observe?</w:t>
      </w:r>
    </w:p>
    <w:p w14:paraId="0BDB89E8" w14:textId="77777777" w:rsidR="00705F71" w:rsidRDefault="00705F71" w:rsidP="00705F71">
      <w:pPr>
        <w:pStyle w:val="Heading2"/>
        <w:spacing w:before="240"/>
      </w:pPr>
      <w:r>
        <w:t>Mirroring Therapist</w:t>
      </w:r>
    </w:p>
    <w:p w14:paraId="6F1C0777" w14:textId="66A023E5" w:rsidR="004311E0" w:rsidRDefault="009B47CE" w:rsidP="004311E0">
      <w:pPr>
        <w:pStyle w:val="NewNormal"/>
      </w:pPr>
      <w:r>
        <w:t>Have s</w:t>
      </w:r>
      <w:r w:rsidR="004311E0">
        <w:t xml:space="preserve">tudents position </w:t>
      </w:r>
      <w:r>
        <w:t xml:space="preserve">the </w:t>
      </w:r>
      <w:r w:rsidR="004311E0">
        <w:t xml:space="preserve">doll like </w:t>
      </w:r>
      <w:r>
        <w:t>M</w:t>
      </w:r>
      <w:r w:rsidR="004311E0">
        <w:t>olly and mirror</w:t>
      </w:r>
      <w:r>
        <w:t xml:space="preserve"> the</w:t>
      </w:r>
      <w:r w:rsidR="004311E0">
        <w:t xml:space="preserve"> therapist to support the movement of sit to stand. </w:t>
      </w:r>
    </w:p>
    <w:p w14:paraId="283433B6" w14:textId="77777777" w:rsidR="00705F71" w:rsidRDefault="00705F71" w:rsidP="00705F71">
      <w:pPr>
        <w:pStyle w:val="Heading2"/>
        <w:spacing w:before="240"/>
      </w:pPr>
      <w:r>
        <w:t>Reflection questions:</w:t>
      </w:r>
    </w:p>
    <w:p w14:paraId="024905F0" w14:textId="26452267" w:rsidR="004311E0" w:rsidRDefault="004311E0" w:rsidP="004311E0">
      <w:pPr>
        <w:pStyle w:val="NewNormal"/>
        <w:numPr>
          <w:ilvl w:val="0"/>
          <w:numId w:val="40"/>
        </w:numPr>
      </w:pPr>
      <w:r>
        <w:t xml:space="preserve">What handling techniques are observed? </w:t>
      </w:r>
    </w:p>
    <w:p w14:paraId="467579B7" w14:textId="4545A009" w:rsidR="004311E0" w:rsidRDefault="004311E0" w:rsidP="004311E0">
      <w:pPr>
        <w:pStyle w:val="NewNormal"/>
        <w:numPr>
          <w:ilvl w:val="0"/>
          <w:numId w:val="40"/>
        </w:numPr>
      </w:pPr>
      <w:r>
        <w:t>What are the points of stability offered by the therapist?</w:t>
      </w:r>
    </w:p>
    <w:p w14:paraId="23CB3DCC" w14:textId="2B3436E5" w:rsidR="004311E0" w:rsidRDefault="004311E0" w:rsidP="004311E0">
      <w:pPr>
        <w:pStyle w:val="NewNormal"/>
        <w:numPr>
          <w:ilvl w:val="0"/>
          <w:numId w:val="40"/>
        </w:numPr>
      </w:pPr>
      <w:r>
        <w:t>Why do you think</w:t>
      </w:r>
      <w:r w:rsidR="00FB090E">
        <w:t xml:space="preserve"> Molly’s</w:t>
      </w:r>
      <w:r>
        <w:t xml:space="preserve"> dad joined </w:t>
      </w:r>
      <w:r w:rsidR="00FB090E">
        <w:t xml:space="preserve">the </w:t>
      </w:r>
      <w:r>
        <w:t xml:space="preserve">session? What additional information did </w:t>
      </w:r>
      <w:r w:rsidR="00FB090E">
        <w:t xml:space="preserve">her </w:t>
      </w:r>
      <w:r>
        <w:t xml:space="preserve">dad provide to the therapist? </w:t>
      </w:r>
    </w:p>
    <w:p w14:paraId="470E7D32" w14:textId="21ADD3F5" w:rsidR="004311E0" w:rsidRDefault="00FB090E" w:rsidP="004311E0">
      <w:pPr>
        <w:pStyle w:val="NewNormal"/>
        <w:numPr>
          <w:ilvl w:val="0"/>
          <w:numId w:val="40"/>
        </w:numPr>
      </w:pPr>
      <w:r>
        <w:t>From your observations, how would you describe Molly and her dad’s relationship?</w:t>
      </w:r>
      <w:r w:rsidR="004311E0">
        <w:t xml:space="preserve"> </w:t>
      </w:r>
    </w:p>
    <w:p w14:paraId="11E5C8F3" w14:textId="77777777" w:rsidR="004311E0" w:rsidRDefault="004311E0" w:rsidP="004311E0">
      <w:pPr>
        <w:pStyle w:val="NewNormal"/>
      </w:pPr>
    </w:p>
    <w:p w14:paraId="375AC754" w14:textId="0CDBB5DA" w:rsidR="004311E0" w:rsidRDefault="004311E0" w:rsidP="004311E0">
      <w:pPr>
        <w:pStyle w:val="VirtualPatientSubheader"/>
      </w:pPr>
      <w:r>
        <w:lastRenderedPageBreak/>
        <w:t>Reflect and Discuss</w:t>
      </w:r>
    </w:p>
    <w:p w14:paraId="309DAC12" w14:textId="288E077F" w:rsidR="004311E0" w:rsidRDefault="004311E0" w:rsidP="004311E0">
      <w:pPr>
        <w:pStyle w:val="NewNormal"/>
      </w:pPr>
      <w:r>
        <w:t>Use specific observations from the video</w:t>
      </w:r>
      <w:r w:rsidR="009B47CE">
        <w:t>s</w:t>
      </w:r>
      <w:r>
        <w:t xml:space="preserve"> to answer the following questions. </w:t>
      </w:r>
    </w:p>
    <w:p w14:paraId="2BDEFE1D" w14:textId="2157482A" w:rsidR="004311E0" w:rsidRDefault="00B562B0" w:rsidP="004311E0">
      <w:pPr>
        <w:pStyle w:val="NewNormal"/>
      </w:pPr>
      <w:r>
        <w:t xml:space="preserve">Focus </w:t>
      </w:r>
      <w:r w:rsidR="00FB090E">
        <w:t xml:space="preserve">the </w:t>
      </w:r>
      <w:r>
        <w:t xml:space="preserve">discussion </w:t>
      </w:r>
      <w:r w:rsidR="004311E0">
        <w:t xml:space="preserve">on muscle groups, strength, coordination, and development. </w:t>
      </w:r>
    </w:p>
    <w:p w14:paraId="24C774A1" w14:textId="486AD0D3" w:rsidR="004311E0" w:rsidRDefault="004311E0" w:rsidP="004311E0">
      <w:pPr>
        <w:pStyle w:val="NewNormal"/>
        <w:numPr>
          <w:ilvl w:val="0"/>
          <w:numId w:val="41"/>
        </w:numPr>
      </w:pPr>
      <w:r>
        <w:t xml:space="preserve">What are the next </w:t>
      </w:r>
      <w:r w:rsidR="00B12ABB">
        <w:t xml:space="preserve">motor </w:t>
      </w:r>
      <w:r>
        <w:t>skills Molly needs?</w:t>
      </w:r>
      <w:r w:rsidR="00F83A59">
        <w:t xml:space="preserve"> </w:t>
      </w:r>
      <w:r w:rsidR="00B12ABB">
        <w:t xml:space="preserve">Be specific regarding balance, mobility, hand use, etc. </w:t>
      </w:r>
    </w:p>
    <w:p w14:paraId="12D21304" w14:textId="4F5CC63D" w:rsidR="004311E0" w:rsidRDefault="004311E0" w:rsidP="004311E0">
      <w:pPr>
        <w:pStyle w:val="NewNormal"/>
        <w:numPr>
          <w:ilvl w:val="0"/>
          <w:numId w:val="41"/>
        </w:numPr>
      </w:pPr>
      <w:r>
        <w:t>How did the therapist facilitate the next skills</w:t>
      </w:r>
      <w:r w:rsidR="00F83A59">
        <w:t>?</w:t>
      </w:r>
      <w:r>
        <w:t xml:space="preserve"> </w:t>
      </w:r>
      <w:r w:rsidR="00F83A59">
        <w:t>B</w:t>
      </w:r>
      <w:r>
        <w:t>e specific about</w:t>
      </w:r>
      <w:r w:rsidR="00F83A59">
        <w:t xml:space="preserve"> the</w:t>
      </w:r>
      <w:r>
        <w:t xml:space="preserve"> therapist</w:t>
      </w:r>
      <w:r w:rsidR="00F83A59">
        <w:t>’s</w:t>
      </w:r>
      <w:r>
        <w:t xml:space="preserve"> position</w:t>
      </w:r>
      <w:r w:rsidR="00F83A59">
        <w:t xml:space="preserve"> and </w:t>
      </w:r>
      <w:r>
        <w:t>use of environment</w:t>
      </w:r>
      <w:r w:rsidR="00F83A59">
        <w:t>.</w:t>
      </w:r>
      <w:r>
        <w:t xml:space="preserve"> </w:t>
      </w:r>
      <w:r w:rsidR="00F83A59">
        <w:t>How did the therapist determine</w:t>
      </w:r>
      <w:r>
        <w:t xml:space="preserve"> when Molly was done, and</w:t>
      </w:r>
      <w:r w:rsidR="00F83A59">
        <w:t xml:space="preserve"> when</w:t>
      </w:r>
      <w:r>
        <w:t xml:space="preserve"> it was time to do something different</w:t>
      </w:r>
      <w:r w:rsidR="00F83A59">
        <w:t>?</w:t>
      </w:r>
    </w:p>
    <w:p w14:paraId="203041B8" w14:textId="19DB1D0A" w:rsidR="004311E0" w:rsidRDefault="00FA6267" w:rsidP="004311E0">
      <w:pPr>
        <w:pStyle w:val="NewNormal"/>
        <w:numPr>
          <w:ilvl w:val="0"/>
          <w:numId w:val="41"/>
        </w:numPr>
      </w:pPr>
      <w:r>
        <w:t>From your observations, w</w:t>
      </w:r>
      <w:r w:rsidR="004311E0">
        <w:t>hat motivated Molly?</w:t>
      </w:r>
    </w:p>
    <w:p w14:paraId="7655EB55" w14:textId="5F64EC12" w:rsidR="004311E0" w:rsidRDefault="004311E0" w:rsidP="004311E0">
      <w:pPr>
        <w:pStyle w:val="NewNormal"/>
        <w:numPr>
          <w:ilvl w:val="0"/>
          <w:numId w:val="41"/>
        </w:numPr>
      </w:pPr>
      <w:r>
        <w:t xml:space="preserve">Are there precautions related to Molly’s function or medical diagnosis? What questions might the therapist clarify with </w:t>
      </w:r>
      <w:r w:rsidR="00FA6267">
        <w:t xml:space="preserve">Molly’s </w:t>
      </w:r>
      <w:r>
        <w:t xml:space="preserve">dad regarding precautions? </w:t>
      </w:r>
    </w:p>
    <w:p w14:paraId="5932249F" w14:textId="3F7136DD" w:rsidR="004311E0" w:rsidRDefault="004311E0" w:rsidP="004311E0">
      <w:pPr>
        <w:pStyle w:val="NewNormal"/>
        <w:numPr>
          <w:ilvl w:val="0"/>
          <w:numId w:val="41"/>
        </w:numPr>
      </w:pPr>
      <w:r>
        <w:t xml:space="preserve">What part does </w:t>
      </w:r>
      <w:r w:rsidR="00FA6267">
        <w:t xml:space="preserve">Molly’s </w:t>
      </w:r>
      <w:r>
        <w:t xml:space="preserve">dad appear to play in </w:t>
      </w:r>
      <w:r w:rsidR="00FA6267">
        <w:t>her</w:t>
      </w:r>
      <w:r>
        <w:t xml:space="preserve"> care and therapy? </w:t>
      </w:r>
    </w:p>
    <w:p w14:paraId="54F121C4" w14:textId="37C4683B" w:rsidR="004311E0" w:rsidRDefault="004311E0" w:rsidP="004311E0">
      <w:pPr>
        <w:pStyle w:val="NewNormal"/>
        <w:numPr>
          <w:ilvl w:val="0"/>
          <w:numId w:val="41"/>
        </w:numPr>
      </w:pPr>
      <w:r>
        <w:t xml:space="preserve">How could occupational therapy and physical therapy practitioners work together in an intervention with Molly? </w:t>
      </w:r>
    </w:p>
    <w:p w14:paraId="41A95104" w14:textId="7B0FE721" w:rsidR="004311E0" w:rsidRDefault="007251F7" w:rsidP="004311E0">
      <w:pPr>
        <w:pStyle w:val="FieldworkHeading"/>
      </w:pPr>
      <w:r>
        <w:t>Futher Activities &amp; Videos</w:t>
      </w:r>
    </w:p>
    <w:p w14:paraId="1795E71D" w14:textId="679E3C3C" w:rsidR="004311E0" w:rsidRDefault="004311E0" w:rsidP="001969F7">
      <w:pPr>
        <w:pStyle w:val="NewNormal"/>
        <w:numPr>
          <w:ilvl w:val="0"/>
          <w:numId w:val="42"/>
        </w:numPr>
      </w:pPr>
      <w:r>
        <w:t xml:space="preserve">Using textbook and resources from the class have students create intervention plans for </w:t>
      </w:r>
      <w:r w:rsidR="008B5825">
        <w:t xml:space="preserve">Molly’s </w:t>
      </w:r>
      <w:r>
        <w:t xml:space="preserve">next </w:t>
      </w:r>
      <w:r w:rsidR="008B5825">
        <w:t xml:space="preserve">treatment </w:t>
      </w:r>
      <w:r>
        <w:t>session.</w:t>
      </w:r>
    </w:p>
    <w:p w14:paraId="6CD00326" w14:textId="71656BDE" w:rsidR="004311E0" w:rsidRDefault="004311E0" w:rsidP="001969F7">
      <w:pPr>
        <w:pStyle w:val="NewNormal"/>
        <w:numPr>
          <w:ilvl w:val="0"/>
          <w:numId w:val="42"/>
        </w:numPr>
      </w:pPr>
      <w:r>
        <w:t xml:space="preserve">Using textbook and resources from the class have students discuss standardized and non-standardized tools they might use to assess Molly </w:t>
      </w:r>
      <w:r w:rsidR="007251F7">
        <w:t>and rationalize their choice(s)</w:t>
      </w:r>
      <w:r>
        <w:t xml:space="preserve">. </w:t>
      </w:r>
    </w:p>
    <w:p w14:paraId="0315AAD1" w14:textId="50433427" w:rsidR="004311E0" w:rsidRDefault="004311E0" w:rsidP="001969F7">
      <w:pPr>
        <w:pStyle w:val="NewNormal"/>
        <w:numPr>
          <w:ilvl w:val="0"/>
          <w:numId w:val="42"/>
        </w:numPr>
      </w:pPr>
      <w:r>
        <w:t>Have students pick one</w:t>
      </w:r>
      <w:r w:rsidR="008B5825">
        <w:t xml:space="preserve"> session</w:t>
      </w:r>
      <w:r>
        <w:t xml:space="preserve"> </w:t>
      </w:r>
      <w:r w:rsidR="008B5825">
        <w:t>(</w:t>
      </w:r>
      <w:r>
        <w:t>or use all sessions</w:t>
      </w:r>
      <w:r w:rsidR="008B5825">
        <w:t>)</w:t>
      </w:r>
      <w:r>
        <w:t xml:space="preserve"> to create a documentation note.</w:t>
      </w:r>
    </w:p>
    <w:p w14:paraId="7146B784" w14:textId="4D381A55" w:rsidR="004311E0" w:rsidRDefault="004311E0" w:rsidP="001969F7">
      <w:pPr>
        <w:pStyle w:val="NewNormal"/>
        <w:numPr>
          <w:ilvl w:val="0"/>
          <w:numId w:val="42"/>
        </w:numPr>
      </w:pPr>
      <w:r>
        <w:t>Have students create developmental goals for this case, consistent with their discipline.</w:t>
      </w:r>
    </w:p>
    <w:p w14:paraId="40FB2782" w14:textId="7C570545" w:rsidR="004311E0" w:rsidRDefault="004311E0" w:rsidP="001969F7">
      <w:pPr>
        <w:pStyle w:val="NewNormal"/>
        <w:numPr>
          <w:ilvl w:val="0"/>
          <w:numId w:val="42"/>
        </w:numPr>
      </w:pPr>
      <w:r>
        <w:t>Have students create family education material including activities dad and Molly can do at home that include natural play.</w:t>
      </w:r>
    </w:p>
    <w:p w14:paraId="4E7F85CB" w14:textId="4E7C72D4" w:rsidR="004311E0" w:rsidRDefault="007251F7" w:rsidP="004311E0">
      <w:pPr>
        <w:pStyle w:val="VirtualPatientSubheader"/>
      </w:pPr>
      <w:r>
        <w:t xml:space="preserve">Additional </w:t>
      </w:r>
      <w:r w:rsidR="004311E0">
        <w:t xml:space="preserve">ICE </w:t>
      </w:r>
      <w:r>
        <w:t>V</w:t>
      </w:r>
      <w:r w:rsidR="004311E0">
        <w:t>ideos</w:t>
      </w:r>
    </w:p>
    <w:p w14:paraId="687549A5" w14:textId="31721277" w:rsidR="004311E0" w:rsidRDefault="004311E0" w:rsidP="001969F7">
      <w:pPr>
        <w:pStyle w:val="NewNormal"/>
        <w:numPr>
          <w:ilvl w:val="0"/>
          <w:numId w:val="43"/>
        </w:numPr>
      </w:pPr>
      <w:r>
        <w:t>Peds, Behavior Management: Developing a Therapy Plan</w:t>
      </w:r>
    </w:p>
    <w:p w14:paraId="76972E35" w14:textId="003B3660" w:rsidR="004311E0" w:rsidRDefault="004311E0" w:rsidP="001969F7">
      <w:pPr>
        <w:pStyle w:val="NewNormal"/>
        <w:numPr>
          <w:ilvl w:val="0"/>
          <w:numId w:val="43"/>
        </w:numPr>
      </w:pPr>
      <w:r>
        <w:t>Peds, Fine Motor: Letter Formation and Playdough</w:t>
      </w:r>
    </w:p>
    <w:p w14:paraId="20D49D58" w14:textId="7AA1BDDD" w:rsidR="004311E0" w:rsidRDefault="004311E0" w:rsidP="001969F7">
      <w:pPr>
        <w:pStyle w:val="NewNormal"/>
        <w:numPr>
          <w:ilvl w:val="0"/>
          <w:numId w:val="43"/>
        </w:numPr>
      </w:pPr>
      <w:r>
        <w:t xml:space="preserve">Peds, Sensory Integration/Sensory Processing: Scooterboard and Letter activity </w:t>
      </w:r>
    </w:p>
    <w:p w14:paraId="17A4F6A3" w14:textId="29FDC1F2" w:rsidR="004311E0" w:rsidRDefault="004311E0" w:rsidP="001969F7">
      <w:pPr>
        <w:pStyle w:val="NewNormal"/>
        <w:numPr>
          <w:ilvl w:val="0"/>
          <w:numId w:val="43"/>
        </w:numPr>
      </w:pPr>
      <w:r>
        <w:t>Peds, Fine Motor: Ocular and Visual Perception</w:t>
      </w:r>
    </w:p>
    <w:p w14:paraId="7224CF47" w14:textId="77777777" w:rsidR="002A6A6E" w:rsidRDefault="002A6A6E">
      <w:pPr>
        <w:rPr>
          <w:rFonts w:ascii="Tw Cen MT" w:hAnsi="Tw Cen MT" w:cstheme="majorHAnsi"/>
          <w:b/>
          <w:bCs/>
          <w:noProof/>
          <w:color w:val="2F5496" w:themeColor="accent1" w:themeShade="BF"/>
          <w:sz w:val="40"/>
          <w:szCs w:val="40"/>
        </w:rPr>
      </w:pPr>
      <w:r>
        <w:br w:type="page"/>
      </w:r>
    </w:p>
    <w:p w14:paraId="1F9F8568" w14:textId="5E6F628E" w:rsidR="004311E0" w:rsidRDefault="004311E0" w:rsidP="004311E0">
      <w:pPr>
        <w:pStyle w:val="FieldworkHeading"/>
      </w:pPr>
      <w:r>
        <w:lastRenderedPageBreak/>
        <w:t>Resources for Faculty/Student Reading</w:t>
      </w:r>
    </w:p>
    <w:p w14:paraId="3ADA83EF" w14:textId="27C08923" w:rsidR="00405EB4" w:rsidRDefault="004311E0" w:rsidP="00405EB4">
      <w:pPr>
        <w:pStyle w:val="NewNormal"/>
        <w:ind w:left="720" w:hanging="720"/>
      </w:pPr>
      <w:r>
        <w:t>Bly, L. (1983) Components of Typical and Atypical Motor Development. The Neuro-Developmental Treatment Association, Inc.</w:t>
      </w:r>
    </w:p>
    <w:p w14:paraId="2059D95C" w14:textId="31F46980" w:rsidR="009E7D71" w:rsidRDefault="009E7D71" w:rsidP="00405EB4">
      <w:pPr>
        <w:pStyle w:val="NewNormal"/>
        <w:ind w:left="720" w:hanging="720"/>
      </w:pPr>
    </w:p>
    <w:p w14:paraId="08802D7E" w14:textId="385DF405" w:rsidR="009E7D71" w:rsidRDefault="009E7D71" w:rsidP="00405EB4">
      <w:pPr>
        <w:pStyle w:val="NewNormal"/>
        <w:ind w:left="720" w:hanging="720"/>
      </w:pPr>
    </w:p>
    <w:p w14:paraId="076734F8" w14:textId="1D67B6B5" w:rsidR="009E7D71" w:rsidRDefault="009E7D71" w:rsidP="00405EB4">
      <w:pPr>
        <w:pStyle w:val="NewNormal"/>
        <w:ind w:left="720" w:hanging="720"/>
      </w:pPr>
    </w:p>
    <w:p w14:paraId="2ED90277" w14:textId="5640585C" w:rsidR="009E7D71" w:rsidRDefault="009E7D71" w:rsidP="00405EB4">
      <w:pPr>
        <w:pStyle w:val="NewNormal"/>
        <w:ind w:left="720" w:hanging="720"/>
      </w:pPr>
    </w:p>
    <w:p w14:paraId="7D8AA60C" w14:textId="4B111863" w:rsidR="009E7D71" w:rsidRDefault="009E7D71" w:rsidP="00405EB4">
      <w:pPr>
        <w:pStyle w:val="NewNormal"/>
        <w:ind w:left="720" w:hanging="720"/>
      </w:pPr>
    </w:p>
    <w:p w14:paraId="69E17BE2" w14:textId="0A5A78DA" w:rsidR="009E7D71" w:rsidRDefault="009E7D71" w:rsidP="00405EB4">
      <w:pPr>
        <w:pStyle w:val="NewNormal"/>
        <w:ind w:left="720" w:hanging="720"/>
      </w:pPr>
    </w:p>
    <w:p w14:paraId="4BDAFE50" w14:textId="2B5B28F7" w:rsidR="009E7D71" w:rsidRDefault="009E7D71" w:rsidP="00405EB4">
      <w:pPr>
        <w:pStyle w:val="NewNormal"/>
        <w:ind w:left="720" w:hanging="720"/>
      </w:pPr>
    </w:p>
    <w:p w14:paraId="633F66C4" w14:textId="125661A5" w:rsidR="009E7D71" w:rsidRDefault="009E7D71" w:rsidP="00405EB4">
      <w:pPr>
        <w:pStyle w:val="NewNormal"/>
        <w:ind w:left="720" w:hanging="720"/>
      </w:pPr>
    </w:p>
    <w:p w14:paraId="16ECB4C3" w14:textId="11DF4AB3" w:rsidR="009E7D71" w:rsidRDefault="009E7D71" w:rsidP="00405EB4">
      <w:pPr>
        <w:pStyle w:val="NewNormal"/>
        <w:ind w:left="720" w:hanging="720"/>
      </w:pPr>
    </w:p>
    <w:p w14:paraId="3E416ECC" w14:textId="6F4463AB" w:rsidR="009E7D71" w:rsidRDefault="009E7D71" w:rsidP="00405EB4">
      <w:pPr>
        <w:pStyle w:val="NewNormal"/>
        <w:ind w:left="720" w:hanging="720"/>
      </w:pPr>
    </w:p>
    <w:p w14:paraId="2DB095FA" w14:textId="6A765F3A" w:rsidR="009E7D71" w:rsidRDefault="009E7D71" w:rsidP="00405EB4">
      <w:pPr>
        <w:pStyle w:val="NewNormal"/>
        <w:ind w:left="720" w:hanging="720"/>
      </w:pPr>
    </w:p>
    <w:p w14:paraId="5A3011E1" w14:textId="012ACE77" w:rsidR="009E7D71" w:rsidRDefault="009E7D71" w:rsidP="00405EB4">
      <w:pPr>
        <w:pStyle w:val="NewNormal"/>
        <w:ind w:left="720" w:hanging="720"/>
      </w:pPr>
    </w:p>
    <w:p w14:paraId="623F6A05" w14:textId="35D323E6" w:rsidR="009E7D71" w:rsidRDefault="009E7D71" w:rsidP="00405EB4">
      <w:pPr>
        <w:pStyle w:val="NewNormal"/>
        <w:ind w:left="720" w:hanging="720"/>
      </w:pPr>
    </w:p>
    <w:p w14:paraId="00150AF2" w14:textId="425197F7" w:rsidR="009E7D71" w:rsidRDefault="009E7D71" w:rsidP="00405EB4">
      <w:pPr>
        <w:pStyle w:val="NewNormal"/>
        <w:ind w:left="720" w:hanging="720"/>
      </w:pPr>
    </w:p>
    <w:p w14:paraId="4F3FC575" w14:textId="5C87021A" w:rsidR="009E7D71" w:rsidRDefault="009E7D71" w:rsidP="00405EB4">
      <w:pPr>
        <w:pStyle w:val="NewNormal"/>
        <w:ind w:left="720" w:hanging="720"/>
      </w:pPr>
    </w:p>
    <w:p w14:paraId="42688F2A" w14:textId="4049116E" w:rsidR="009E7D71" w:rsidRDefault="009E7D71" w:rsidP="00405EB4">
      <w:pPr>
        <w:pStyle w:val="NewNormal"/>
        <w:ind w:left="720" w:hanging="720"/>
      </w:pPr>
    </w:p>
    <w:p w14:paraId="4E2E7443" w14:textId="672F1D3B" w:rsidR="009E7D71" w:rsidRDefault="009E7D71" w:rsidP="00405EB4">
      <w:pPr>
        <w:pStyle w:val="NewNormal"/>
        <w:ind w:left="720" w:hanging="720"/>
      </w:pPr>
    </w:p>
    <w:p w14:paraId="15815A0C" w14:textId="1E682A45" w:rsidR="009E7D71" w:rsidRDefault="009E7D71" w:rsidP="00405EB4">
      <w:pPr>
        <w:pStyle w:val="NewNormal"/>
        <w:ind w:left="720" w:hanging="720"/>
      </w:pPr>
    </w:p>
    <w:p w14:paraId="1D2A5D7A" w14:textId="7D50E4F0" w:rsidR="009E7D71" w:rsidRDefault="009E7D71" w:rsidP="00405EB4">
      <w:pPr>
        <w:pStyle w:val="NewNormal"/>
        <w:ind w:left="720" w:hanging="720"/>
      </w:pPr>
    </w:p>
    <w:p w14:paraId="236BC04D" w14:textId="77BD2036" w:rsidR="009E7D71" w:rsidRDefault="009E7D71" w:rsidP="00405EB4">
      <w:pPr>
        <w:pStyle w:val="NewNormal"/>
        <w:ind w:left="720" w:hanging="720"/>
      </w:pPr>
    </w:p>
    <w:p w14:paraId="2D89BA72" w14:textId="17C26096" w:rsidR="009E7D71" w:rsidRDefault="009E7D71" w:rsidP="00405EB4">
      <w:pPr>
        <w:pStyle w:val="NewNormal"/>
        <w:ind w:left="720" w:hanging="720"/>
      </w:pPr>
    </w:p>
    <w:p w14:paraId="388EF177" w14:textId="48CEB214" w:rsidR="009E7D71" w:rsidRDefault="009E7D71" w:rsidP="00405EB4">
      <w:pPr>
        <w:pStyle w:val="NewNormal"/>
        <w:ind w:left="720" w:hanging="720"/>
      </w:pPr>
    </w:p>
    <w:p w14:paraId="3C927C70" w14:textId="5ABC9FFD" w:rsidR="009E7D71" w:rsidRDefault="009E7D71" w:rsidP="00405EB4">
      <w:pPr>
        <w:pStyle w:val="NewNormal"/>
        <w:ind w:left="720" w:hanging="720"/>
      </w:pPr>
    </w:p>
    <w:p w14:paraId="11529BCF" w14:textId="77777777" w:rsidR="009E7D71" w:rsidRDefault="009E7D71" w:rsidP="00405EB4">
      <w:pPr>
        <w:pStyle w:val="NewNormal"/>
        <w:ind w:left="720" w:hanging="720"/>
      </w:pPr>
    </w:p>
    <w:p w14:paraId="405D66F9" w14:textId="77777777" w:rsidR="009E7D71" w:rsidRDefault="009E7D71" w:rsidP="00405EB4">
      <w:pPr>
        <w:pStyle w:val="NewNormal"/>
        <w:ind w:left="720" w:hanging="720"/>
      </w:pPr>
    </w:p>
    <w:p w14:paraId="5BA640C4" w14:textId="140F8DF3" w:rsidR="001969F7" w:rsidRDefault="001969F7" w:rsidP="001969F7">
      <w:pPr>
        <w:pStyle w:val="NewNormal"/>
        <w:ind w:left="720" w:hanging="720"/>
      </w:pPr>
    </w:p>
    <w:tbl>
      <w:tblPr>
        <w:tblStyle w:val="TableGrid"/>
        <w:tblW w:w="0" w:type="auto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765"/>
      </w:tblGrid>
      <w:tr w:rsidR="001969F7" w:rsidRPr="00405EB4" w14:paraId="38C81A9D" w14:textId="77777777" w:rsidTr="009E7D71">
        <w:trPr>
          <w:trHeight w:val="2925"/>
        </w:trPr>
        <w:tc>
          <w:tcPr>
            <w:tcW w:w="4675" w:type="dxa"/>
          </w:tcPr>
          <w:p w14:paraId="390F33B9" w14:textId="77777777" w:rsidR="001969F7" w:rsidRPr="00405EB4" w:rsidRDefault="001969F7" w:rsidP="001969F7">
            <w:pPr>
              <w:rPr>
                <w:rFonts w:ascii="Arial Nova Light" w:eastAsia="Times New Roman" w:hAnsi="Arial Nova Light" w:cs="Segoe UI"/>
                <w:color w:val="201F1E"/>
                <w:sz w:val="23"/>
                <w:szCs w:val="23"/>
              </w:rPr>
            </w:pPr>
            <w:r w:rsidRPr="00405EB4">
              <w:rPr>
                <w:rFonts w:ascii="Arial Nova Light" w:eastAsia="Times New Roman" w:hAnsi="Arial Nova Light" w:cs="Segoe UI"/>
                <w:color w:val="201F1E"/>
                <w:sz w:val="23"/>
                <w:szCs w:val="23"/>
              </w:rPr>
              <w:t>Developed by:</w:t>
            </w:r>
          </w:p>
          <w:p w14:paraId="17401CBF" w14:textId="77777777" w:rsidR="001969F7" w:rsidRPr="00405EB4" w:rsidRDefault="001969F7" w:rsidP="001969F7">
            <w:pPr>
              <w:ind w:left="720" w:hanging="720"/>
              <w:rPr>
                <w:rFonts w:ascii="Arial Nova Light" w:eastAsia="Times New Roman" w:hAnsi="Arial Nova Light" w:cs="Segoe UI"/>
                <w:color w:val="201F1E"/>
                <w:sz w:val="23"/>
                <w:szCs w:val="23"/>
              </w:rPr>
            </w:pPr>
            <w:r w:rsidRPr="00405EB4">
              <w:rPr>
                <w:rFonts w:ascii="Arial Nova Light" w:eastAsia="Times New Roman" w:hAnsi="Arial Nova Light" w:cs="Segoe UI"/>
                <w:color w:val="201F1E"/>
                <w:sz w:val="23"/>
                <w:szCs w:val="23"/>
              </w:rPr>
              <w:t>Sherry Stancliff, OTD, OTR/L, SCSS</w:t>
            </w:r>
          </w:p>
          <w:p w14:paraId="119B8B61" w14:textId="77777777" w:rsidR="001969F7" w:rsidRPr="00405EB4" w:rsidRDefault="001969F7" w:rsidP="001969F7">
            <w:pPr>
              <w:rPr>
                <w:rFonts w:ascii="Arial Nova Light" w:eastAsia="Times New Roman" w:hAnsi="Arial Nova Light" w:cs="Segoe UI"/>
                <w:color w:val="201F1E"/>
                <w:sz w:val="23"/>
                <w:szCs w:val="23"/>
              </w:rPr>
            </w:pPr>
            <w:r w:rsidRPr="00405EB4">
              <w:rPr>
                <w:rFonts w:ascii="Arial Nova Light" w:eastAsia="Times New Roman" w:hAnsi="Arial Nova Light" w:cs="Segoe UI"/>
                <w:color w:val="201F1E"/>
                <w:sz w:val="23"/>
                <w:szCs w:val="23"/>
              </w:rPr>
              <w:t>Faculty</w:t>
            </w:r>
          </w:p>
          <w:p w14:paraId="173EC05D" w14:textId="77777777" w:rsidR="001969F7" w:rsidRPr="00405EB4" w:rsidRDefault="001969F7" w:rsidP="001969F7">
            <w:pPr>
              <w:rPr>
                <w:rFonts w:ascii="Arial Nova Light" w:eastAsia="Times New Roman" w:hAnsi="Arial Nova Light" w:cs="Segoe UI"/>
                <w:color w:val="201F1E"/>
                <w:sz w:val="23"/>
                <w:szCs w:val="23"/>
              </w:rPr>
            </w:pPr>
            <w:r w:rsidRPr="00405EB4">
              <w:rPr>
                <w:rFonts w:ascii="Arial Nova Light" w:eastAsia="Times New Roman" w:hAnsi="Arial Nova Light" w:cs="Segoe UI"/>
                <w:color w:val="201F1E"/>
                <w:sz w:val="23"/>
                <w:szCs w:val="23"/>
              </w:rPr>
              <w:t>Rowan Cabarrus Community College</w:t>
            </w:r>
          </w:p>
          <w:p w14:paraId="5D666522" w14:textId="77777777" w:rsidR="001969F7" w:rsidRPr="00405EB4" w:rsidRDefault="001969F7" w:rsidP="001969F7">
            <w:pPr>
              <w:rPr>
                <w:rFonts w:ascii="Arial Nova Light" w:eastAsia="Times New Roman" w:hAnsi="Arial Nova Light" w:cs="Segoe UI"/>
                <w:color w:val="201F1E"/>
                <w:sz w:val="23"/>
                <w:szCs w:val="23"/>
              </w:rPr>
            </w:pPr>
            <w:r w:rsidRPr="00405EB4">
              <w:rPr>
                <w:rFonts w:ascii="Arial Nova Light" w:eastAsia="Times New Roman" w:hAnsi="Arial Nova Light" w:cs="Segoe UI"/>
                <w:color w:val="201F1E"/>
                <w:sz w:val="23"/>
                <w:szCs w:val="23"/>
              </w:rPr>
              <w:t>Occupational Therapy Assistant Program</w:t>
            </w:r>
          </w:p>
          <w:p w14:paraId="0A0BF5F9" w14:textId="77777777" w:rsidR="001969F7" w:rsidRDefault="001969F7" w:rsidP="001969F7">
            <w:pPr>
              <w:rPr>
                <w:rFonts w:ascii="Arial Nova Light" w:eastAsia="Times New Roman" w:hAnsi="Arial Nova Light" w:cs="Segoe UI"/>
                <w:color w:val="201F1E"/>
                <w:sz w:val="23"/>
                <w:szCs w:val="23"/>
              </w:rPr>
            </w:pPr>
            <w:r w:rsidRPr="00405EB4">
              <w:rPr>
                <w:rFonts w:ascii="Arial Nova Light" w:eastAsia="Times New Roman" w:hAnsi="Arial Nova Light" w:cs="Segoe UI"/>
                <w:color w:val="201F1E"/>
                <w:sz w:val="23"/>
                <w:szCs w:val="23"/>
              </w:rPr>
              <w:t xml:space="preserve">Salisbury, NC </w:t>
            </w:r>
          </w:p>
          <w:p w14:paraId="241A9462" w14:textId="39E6D4D2" w:rsidR="002A6A6E" w:rsidRDefault="002A6A6E" w:rsidP="001969F7">
            <w:pPr>
              <w:rPr>
                <w:rFonts w:ascii="Arial Nova Light" w:eastAsia="Times New Roman" w:hAnsi="Arial Nova Light" w:cs="Segoe UI"/>
                <w:color w:val="201F1E"/>
                <w:sz w:val="23"/>
                <w:szCs w:val="23"/>
              </w:rPr>
            </w:pPr>
            <w:r>
              <w:rPr>
                <w:rFonts w:ascii="Arial Nova Light" w:eastAsia="Times New Roman" w:hAnsi="Arial Nova Light" w:cs="Segoe UI"/>
                <w:i/>
                <w:iCs/>
                <w:color w:val="201F1E"/>
                <w:sz w:val="23"/>
                <w:szCs w:val="23"/>
              </w:rPr>
              <w:t>and</w:t>
            </w:r>
          </w:p>
          <w:p w14:paraId="31FA41E1" w14:textId="77777777" w:rsidR="002A6A6E" w:rsidRPr="00405EB4" w:rsidRDefault="002A6A6E" w:rsidP="002A6A6E">
            <w:pPr>
              <w:rPr>
                <w:rFonts w:ascii="Arial Nova Light" w:eastAsia="Times New Roman" w:hAnsi="Arial Nova Light" w:cs="Segoe UI"/>
                <w:color w:val="201F1E"/>
                <w:sz w:val="23"/>
                <w:szCs w:val="23"/>
              </w:rPr>
            </w:pPr>
            <w:r w:rsidRPr="00405EB4">
              <w:rPr>
                <w:rFonts w:ascii="Arial Nova Light" w:eastAsia="Times New Roman" w:hAnsi="Arial Nova Light" w:cs="Segoe UI"/>
                <w:color w:val="201F1E"/>
                <w:sz w:val="23"/>
                <w:szCs w:val="23"/>
              </w:rPr>
              <w:t>Adjunct Faculty</w:t>
            </w:r>
          </w:p>
          <w:p w14:paraId="68BE24AF" w14:textId="77777777" w:rsidR="002A6A6E" w:rsidRPr="00405EB4" w:rsidRDefault="002A6A6E" w:rsidP="002A6A6E">
            <w:pPr>
              <w:rPr>
                <w:rFonts w:ascii="Arial Nova Light" w:eastAsia="Times New Roman" w:hAnsi="Arial Nova Light" w:cs="Segoe UI"/>
                <w:color w:val="201F1E"/>
                <w:sz w:val="23"/>
                <w:szCs w:val="23"/>
              </w:rPr>
            </w:pPr>
            <w:r w:rsidRPr="00405EB4">
              <w:rPr>
                <w:rFonts w:ascii="Arial Nova Light" w:eastAsia="Times New Roman" w:hAnsi="Arial Nova Light" w:cs="Segoe UI"/>
                <w:color w:val="201F1E"/>
                <w:sz w:val="23"/>
                <w:szCs w:val="23"/>
              </w:rPr>
              <w:t xml:space="preserve">Department of Occupational Therapy </w:t>
            </w:r>
          </w:p>
          <w:p w14:paraId="61924682" w14:textId="77777777" w:rsidR="002A6A6E" w:rsidRPr="00405EB4" w:rsidRDefault="002A6A6E" w:rsidP="002A6A6E">
            <w:pPr>
              <w:rPr>
                <w:rFonts w:ascii="Arial Nova Light" w:eastAsia="Times New Roman" w:hAnsi="Arial Nova Light" w:cs="Segoe UI"/>
                <w:color w:val="201F1E"/>
                <w:sz w:val="23"/>
                <w:szCs w:val="23"/>
              </w:rPr>
            </w:pPr>
            <w:r w:rsidRPr="00405EB4">
              <w:rPr>
                <w:rFonts w:ascii="Arial Nova Light" w:eastAsia="Times New Roman" w:hAnsi="Arial Nova Light" w:cs="Segoe UI"/>
                <w:color w:val="201F1E"/>
                <w:sz w:val="23"/>
                <w:szCs w:val="23"/>
              </w:rPr>
              <w:t xml:space="preserve">Winston Salem State University </w:t>
            </w:r>
          </w:p>
          <w:p w14:paraId="78D04965" w14:textId="43A7C982" w:rsidR="002A6A6E" w:rsidRPr="002A6A6E" w:rsidRDefault="002A6A6E" w:rsidP="002A6A6E">
            <w:pPr>
              <w:rPr>
                <w:rFonts w:ascii="Arial Nova Light" w:eastAsia="Times New Roman" w:hAnsi="Arial Nova Light" w:cs="Segoe UI"/>
                <w:color w:val="201F1E"/>
                <w:sz w:val="23"/>
                <w:szCs w:val="23"/>
              </w:rPr>
            </w:pPr>
            <w:r w:rsidRPr="00405EB4">
              <w:rPr>
                <w:rFonts w:ascii="Arial Nova Light" w:eastAsia="Times New Roman" w:hAnsi="Arial Nova Light" w:cs="Segoe UI"/>
                <w:color w:val="201F1E"/>
                <w:sz w:val="23"/>
                <w:szCs w:val="23"/>
              </w:rPr>
              <w:t>Winston Salem, NC</w:t>
            </w:r>
          </w:p>
        </w:tc>
        <w:tc>
          <w:tcPr>
            <w:tcW w:w="4765" w:type="dxa"/>
          </w:tcPr>
          <w:p w14:paraId="59A93D95" w14:textId="77777777" w:rsidR="001969F7" w:rsidRPr="00405EB4" w:rsidRDefault="001969F7" w:rsidP="001969F7">
            <w:pPr>
              <w:rPr>
                <w:rFonts w:ascii="Arial Nova Light" w:eastAsia="Times New Roman" w:hAnsi="Arial Nova Light" w:cs="Segoe UI"/>
                <w:color w:val="201F1E"/>
                <w:sz w:val="23"/>
                <w:szCs w:val="23"/>
              </w:rPr>
            </w:pPr>
          </w:p>
          <w:p w14:paraId="0B9F6D9D" w14:textId="77777777" w:rsidR="001969F7" w:rsidRPr="00405EB4" w:rsidRDefault="001969F7" w:rsidP="001969F7">
            <w:pPr>
              <w:rPr>
                <w:rFonts w:ascii="Arial Nova Light" w:eastAsia="Times New Roman" w:hAnsi="Arial Nova Light" w:cs="Segoe UI"/>
                <w:color w:val="201F1E"/>
                <w:sz w:val="23"/>
                <w:szCs w:val="23"/>
              </w:rPr>
            </w:pPr>
          </w:p>
          <w:p w14:paraId="699CA08C" w14:textId="5C9E786D" w:rsidR="001969F7" w:rsidRPr="00405EB4" w:rsidRDefault="001969F7" w:rsidP="001969F7">
            <w:pPr>
              <w:rPr>
                <w:rFonts w:ascii="Arial Nova Light" w:hAnsi="Arial Nova Light"/>
              </w:rPr>
            </w:pPr>
            <w:r w:rsidRPr="00405EB4">
              <w:rPr>
                <w:rFonts w:ascii="Arial Nova Light" w:eastAsia="Times New Roman" w:hAnsi="Arial Nova Light" w:cs="Segoe UI"/>
                <w:color w:val="201F1E"/>
                <w:sz w:val="23"/>
                <w:szCs w:val="23"/>
              </w:rPr>
              <w:t xml:space="preserve"> </w:t>
            </w:r>
          </w:p>
        </w:tc>
      </w:tr>
    </w:tbl>
    <w:p w14:paraId="33C56896" w14:textId="77777777" w:rsidR="001969F7" w:rsidRPr="00405EB4" w:rsidRDefault="001969F7" w:rsidP="00405EB4">
      <w:pPr>
        <w:pStyle w:val="NewNormal"/>
        <w:rPr>
          <w:sz w:val="2"/>
          <w:szCs w:val="2"/>
        </w:rPr>
      </w:pPr>
    </w:p>
    <w:sectPr w:rsidR="001969F7" w:rsidRPr="00405EB4" w:rsidSect="0020035A">
      <w:headerReference w:type="default" r:id="rId8"/>
      <w:footerReference w:type="default" r:id="rId9"/>
      <w:pgSz w:w="12240" w:h="15840"/>
      <w:pgMar w:top="1440" w:right="1440" w:bottom="1260" w:left="1440" w:header="0" w:footer="1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1A555B" w14:textId="77777777" w:rsidR="009A196F" w:rsidRDefault="009A196F" w:rsidP="007F162B">
      <w:pPr>
        <w:spacing w:after="0" w:line="240" w:lineRule="auto"/>
      </w:pPr>
      <w:r>
        <w:separator/>
      </w:r>
    </w:p>
  </w:endnote>
  <w:endnote w:type="continuationSeparator" w:id="0">
    <w:p w14:paraId="4D79A235" w14:textId="77777777" w:rsidR="009A196F" w:rsidRDefault="009A196F" w:rsidP="007F1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19A801" w14:textId="1B88BFD9" w:rsidR="007F162B" w:rsidRPr="00BF380A" w:rsidRDefault="006A437E" w:rsidP="00F76C68">
    <w:pPr>
      <w:pStyle w:val="Footer"/>
      <w:tabs>
        <w:tab w:val="left" w:pos="7851"/>
      </w:tabs>
      <w:spacing w:before="240"/>
      <w:jc w:val="center"/>
      <w:rPr>
        <w:sz w:val="68"/>
        <w:szCs w:val="68"/>
      </w:rPr>
    </w:pPr>
    <w:r w:rsidRPr="00BF380A">
      <w:rPr>
        <w:noProof/>
        <w:sz w:val="68"/>
        <w:szCs w:val="68"/>
      </w:rPr>
      <w:drawing>
        <wp:anchor distT="0" distB="0" distL="114300" distR="114300" simplePos="0" relativeHeight="251662336" behindDoc="0" locked="0" layoutInCell="1" allowOverlap="1" wp14:anchorId="0CDE4398" wp14:editId="722A8921">
          <wp:simplePos x="0" y="0"/>
          <wp:positionH relativeFrom="column">
            <wp:posOffset>-771525</wp:posOffset>
          </wp:positionH>
          <wp:positionV relativeFrom="paragraph">
            <wp:posOffset>259080</wp:posOffset>
          </wp:positionV>
          <wp:extent cx="2057400" cy="32893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TxtWhite-BkgdTransparent-Size256p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400" cy="328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F380A">
      <w:rPr>
        <w:noProof/>
        <w:sz w:val="68"/>
        <w:szCs w:val="68"/>
      </w:rPr>
      <w:drawing>
        <wp:anchor distT="0" distB="0" distL="114300" distR="114300" simplePos="0" relativeHeight="251663360" behindDoc="0" locked="0" layoutInCell="1" allowOverlap="1" wp14:anchorId="7566D9FE" wp14:editId="7B041AA7">
          <wp:simplePos x="0" y="0"/>
          <wp:positionH relativeFrom="rightMargin">
            <wp:posOffset>-1047750</wp:posOffset>
          </wp:positionH>
          <wp:positionV relativeFrom="paragraph">
            <wp:posOffset>362552</wp:posOffset>
          </wp:positionV>
          <wp:extent cx="1783782" cy="146718"/>
          <wp:effectExtent l="0" t="0" r="6985" b="571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ebsit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3827" cy="147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640C" w:rsidRPr="00BF380A">
      <w:rPr>
        <w:noProof/>
        <w:sz w:val="68"/>
        <w:szCs w:val="68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983564E" wp14:editId="671E62AE">
              <wp:simplePos x="0" y="0"/>
              <wp:positionH relativeFrom="page">
                <wp:align>left</wp:align>
              </wp:positionH>
              <wp:positionV relativeFrom="paragraph">
                <wp:posOffset>-33738</wp:posOffset>
              </wp:positionV>
              <wp:extent cx="10073668" cy="771277"/>
              <wp:effectExtent l="0" t="0" r="3810" b="0"/>
              <wp:wrapNone/>
              <wp:docPr id="30" name="Rectangl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3668" cy="77127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B346FC" id="Rectangle 30" o:spid="_x0000_s1026" style="position:absolute;margin-left:0;margin-top:-2.65pt;width:793.2pt;height:60.75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KAInAIAAK8FAAAOAAAAZHJzL2Uyb0RvYy54bWysVE1v2zAMvQ/YfxB0X22nH96COkXQosOA&#10;bi3aDj2rshQbkERNUuJkv36U5Lhd2+0w7CKLFPlIPpM8PdtqRTbC+R5MQ6uDkhJhOLS9WTX0+/3l&#10;h4+U+MBMyxQY0dCd8PRs8f7d6WDnYgYdqFY4giDGzwfb0C4EOy8KzzuhmT8AKww+SnCaBRTdqmgd&#10;GxBdq2JWlifFAK61DrjwHrUX+ZEuEr6UgodrKb0IRDUUcwvpdOl8jGexOGXzlWO26/mYBvuHLDTr&#10;DQadoC5YYGTt+ldQuucOPMhwwEEXIGXPRaoBq6nKF9XcdcyKVAuS4+1Ek/9/sPzb5saRvm3oIdJj&#10;mMZ/dIusMbNSgqAOCRqsn6Pdnb1xo+TxGqvdSqfjF+sg20TqbiJVbAPhqKzKsj48OcE+4PhY19Ws&#10;riNq8eRunQ+fBWgSLw11GD+RyTZXPmTTvUmM5kH17WWvVBJip4hz5ciG4T9mnAsTquSu1vortFlf&#10;H5dlKgbDpuaKLimJ39CUiZgGInoOHDVFZCDXnG5hp0S0U+ZWSCQPq5yliBPy62R8x1qR1TGVt3NJ&#10;gBFZYvwJO1fzB+yc5WgfXUXq+sm5/Fti2XnySJHBhMlZ9wbcWwAKKR4jZ/s9SZmayNIjtDtsLQd5&#10;5rzllz3+3ivmww1zOGTYb7g4wjUeUsHQUBhvlHTgfr6lj/bY+/hKyYBD21D/Y82coER9MTgVn6qj&#10;ozjlSTg6rmcouOcvj89fzFqfA/ZMhSvK8nSN9kHtr9KBfsD9soxR8YkZjrEbyoPbC+chLxPcUFws&#10;l8kMJ9uycGXuLI/gkdXYvvfbB+bs2OMBx+Mb7AeczV+0eraNngaW6wCyT3PwxOvIN26F1MTjBotr&#10;57mcrJ727OIXAAAA//8DAFBLAwQUAAYACAAAACEAe/reieAAAAAIAQAADwAAAGRycy9kb3ducmV2&#10;LnhtbEyPwW7CMBBE75X4B2sr9QYOKYlQGgehVr1UcCi0h9xMvCRR7XVkG0j79ZgTvc1qVjNvytVo&#10;NDuj870lAfNZAgypsaqnVsDX/n26BOaDJCW1JRTwix5W1eShlIWyF/rE8y60LIaQL6SALoSh4Nw3&#10;HRrpZ3ZAit7ROiNDPF3LlZOXGG40T5Mk50b2FBs6OeBrh83P7mQEcPcx1nWq/5LhuPnebLO3RZ3u&#10;hXh6HNcvwAKO4f4MN/yIDlVkOtgTKc+0gDgkCJhmz8BubrbMF8AOUc3zFHhV8v8DqisAAAD//wMA&#10;UEsBAi0AFAAGAAgAAAAhALaDOJL+AAAA4QEAABMAAAAAAAAAAAAAAAAAAAAAAFtDb250ZW50X1R5&#10;cGVzXS54bWxQSwECLQAUAAYACAAAACEAOP0h/9YAAACUAQAACwAAAAAAAAAAAAAAAAAvAQAAX3Jl&#10;bHMvLnJlbHNQSwECLQAUAAYACAAAACEAQsCgCJwCAACvBQAADgAAAAAAAAAAAAAAAAAuAgAAZHJz&#10;L2Uyb0RvYy54bWxQSwECLQAUAAYACAAAACEAe/reieAAAAAIAQAADwAAAAAAAAAAAAAAAAD2BAAA&#10;ZHJzL2Rvd25yZXYueG1sUEsFBgAAAAAEAAQA8wAAAAMGAAAAAA==&#10;" fillcolor="#2f5496 [2404]" stroked="f" strokeweight="1pt">
              <w10:wrap anchorx="page"/>
            </v:rect>
          </w:pict>
        </mc:Fallback>
      </mc:AlternateContent>
    </w:r>
    <w:r w:rsidR="00764030">
      <w:rPr>
        <w:rFonts w:ascii="Tw Cen MT" w:hAnsi="Tw Cen MT"/>
        <w:color w:val="FFFFFF" w:themeColor="background1"/>
        <w:sz w:val="68"/>
        <w:szCs w:val="68"/>
      </w:rPr>
      <w:t>ICE Lesson Plan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4857CA" w14:textId="77777777" w:rsidR="009A196F" w:rsidRDefault="009A196F" w:rsidP="007F162B">
      <w:pPr>
        <w:spacing w:after="0" w:line="240" w:lineRule="auto"/>
      </w:pPr>
      <w:r>
        <w:separator/>
      </w:r>
    </w:p>
  </w:footnote>
  <w:footnote w:type="continuationSeparator" w:id="0">
    <w:p w14:paraId="044BCA61" w14:textId="77777777" w:rsidR="009A196F" w:rsidRDefault="009A196F" w:rsidP="007F1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81CED" w14:textId="4F60CB67" w:rsidR="0020035A" w:rsidRDefault="0020035A" w:rsidP="004D4F3D">
    <w:pPr>
      <w:pStyle w:val="Footer"/>
      <w:tabs>
        <w:tab w:val="clear" w:pos="9360"/>
      </w:tabs>
      <w:spacing w:before="240"/>
      <w:ind w:left="-720" w:right="-540"/>
      <w:jc w:val="center"/>
    </w:pPr>
    <w:r w:rsidRPr="00BF380A">
      <w:rPr>
        <w:noProof/>
        <w:sz w:val="68"/>
        <w:szCs w:val="68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6ED1B29" wp14:editId="26CAF88C">
              <wp:simplePos x="0" y="0"/>
              <wp:positionH relativeFrom="page">
                <wp:align>right</wp:align>
              </wp:positionH>
              <wp:positionV relativeFrom="paragraph">
                <wp:posOffset>7951</wp:posOffset>
              </wp:positionV>
              <wp:extent cx="10312842" cy="733425"/>
              <wp:effectExtent l="0" t="0" r="0" b="952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312842" cy="73342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B592E1" id="Rectangle 3" o:spid="_x0000_s1026" style="position:absolute;margin-left:760.85pt;margin-top:.65pt;width:812.05pt;height:57.75pt;z-index:-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hgkmgIAAK0FAAAOAAAAZHJzL2Uyb0RvYy54bWysVEtPHDEMvlfqf4hyL/PYpcCKWbQCUVWi&#10;gICKc8gkOyMlcZpkX/31dZLZgQLtoeolE8f2Z/sb26dnW63IWjjfg2lodVBSIgyHtjfLhn5/uPx0&#10;TIkPzLRMgREN3QlPz+YfP5xu7EzU0IFqhSMIYvxsYxvahWBnReF5JzTzB2CFQaUEp1lA0S2L1rEN&#10;omtV1GX5udiAa60DLrzH14uspPOEL6Xg4UZKLwJRDcXcQjpdOp/iWcxP2WzpmO16PqTB/iELzXqD&#10;QUeoCxYYWbn+DZTuuQMPMhxw0AVI2XORasBqqvJVNfcdsyLVguR4O9Lk/x8sv17fOtK3DZ1QYpjG&#10;X3SHpDGzVIJMIj0b62dodW9v3SB5vMZat9Lp+MUqyDZRuhspFdtAOD5W5aSqj6c1JRyVR5PJtD6M&#10;qMWzu3U+fBGgSbw01GH4RCVbX/mQTfcmMZoH1beXvVJJiH0izpUja4Z/mHEuTKiSu1rpb9Dm96PD&#10;skz/GsOm1oouKYnf0JSJmAYieg4cX4rIQK453cJOiWinzJ2QSB1WWaeII/LbZHzHWpGfYyrv55IA&#10;I7LE+CN2ruYP2DnLwT66itTzo3P5t8Sy8+iRIoMJo7PuDbj3ABRSPETO9nuSMjWRpSdod9hYDvLE&#10;ecsve/y9V8yHW+ZwxHAYcW2EGzykgk1DYbhR0oH7+d57tMfORy0lGxzZhvofK+YEJeqrwZk4qabT&#10;OONJmB4e1Si4l5qnlxqz0ueAPVPhgrI8XaN9UPurdKAfcbssYlRUMcMxdkN5cHvhPORVgvuJi8Ui&#10;meFcWxauzL3lETyyGtv3YfvInB16POB4XMN+vNnsVatn2+hpYLEKIPs0B8+8DnzjTkhNPOyvuHRe&#10;ysnqecvOfwEAAP//AwBQSwMEFAAGAAgAAAAhAKngzq/eAAAABwEAAA8AAABkcnMvZG93bnJldi54&#10;bWxMjzFPwzAQhXck/oN1ldiok1CiKsSpEIgFlYEWhmxufE2ixufIdtvAr+c6le3evdN735WryQ7i&#10;hD70jhSk8wQEUuNMT62Cr+3b/RJEiJqMHhyhgh8MsKpub0pdGHemTzxtYis4hEKhFXQxjoWUoenQ&#10;6jB3IxJ7e+etjix9K43XZw63g8ySJJdW98QNnR7xpcPmsDlaBdK/T3WdDb/JuF9/rz8eXxd1tlXq&#10;bjY9P4GIOMXrMVzwGR0qZtq5I5kgBgX8SOTtA4iLmWeLFMSOpzRfgqxK+Z+/+gMAAP//AwBQSwEC&#10;LQAUAAYACAAAACEAtoM4kv4AAADhAQAAEwAAAAAAAAAAAAAAAAAAAAAAW0NvbnRlbnRfVHlwZXNd&#10;LnhtbFBLAQItABQABgAIAAAAIQA4/SH/1gAAAJQBAAALAAAAAAAAAAAAAAAAAC8BAABfcmVscy8u&#10;cmVsc1BLAQItABQABgAIAAAAIQBHohgkmgIAAK0FAAAOAAAAAAAAAAAAAAAAAC4CAABkcnMvZTJv&#10;RG9jLnhtbFBLAQItABQABgAIAAAAIQCp4M6v3gAAAAcBAAAPAAAAAAAAAAAAAAAAAPQEAABkcnMv&#10;ZG93bnJldi54bWxQSwUGAAAAAAQABADzAAAA/wUAAAAA&#10;" fillcolor="#2f5496 [2404]" stroked="f" strokeweight="1pt">
              <w10:wrap anchorx="page"/>
            </v:rect>
          </w:pict>
        </mc:Fallback>
      </mc:AlternateContent>
    </w:r>
    <w:r w:rsidR="004D4F3D" w:rsidRPr="00764030">
      <w:rPr>
        <w:rFonts w:ascii="Tw Cen MT" w:hAnsi="Tw Cen MT"/>
        <w:color w:val="FFFFFF" w:themeColor="background1"/>
        <w:sz w:val="64"/>
        <w:szCs w:val="64"/>
      </w:rPr>
      <w:t>Analysis of Atypical Motor Development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1CE7"/>
    <w:multiLevelType w:val="multilevel"/>
    <w:tmpl w:val="193C644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ind w:left="36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7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920" w:hanging="180"/>
      </w:pPr>
      <w:rPr>
        <w:rFonts w:hint="default"/>
      </w:rPr>
    </w:lvl>
  </w:abstractNum>
  <w:abstractNum w:abstractNumId="1" w15:restartNumberingAfterBreak="0">
    <w:nsid w:val="00B30A0C"/>
    <w:multiLevelType w:val="hybridMultilevel"/>
    <w:tmpl w:val="4A948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CE6B55"/>
    <w:multiLevelType w:val="hybridMultilevel"/>
    <w:tmpl w:val="CBEE1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FE2A78"/>
    <w:multiLevelType w:val="hybridMultilevel"/>
    <w:tmpl w:val="CF48A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323544"/>
    <w:multiLevelType w:val="hybridMultilevel"/>
    <w:tmpl w:val="6D164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8A2EF2"/>
    <w:multiLevelType w:val="hybridMultilevel"/>
    <w:tmpl w:val="526EC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AA77EA"/>
    <w:multiLevelType w:val="hybridMultilevel"/>
    <w:tmpl w:val="27CC0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AC62D3"/>
    <w:multiLevelType w:val="hybridMultilevel"/>
    <w:tmpl w:val="E31AE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BB128D"/>
    <w:multiLevelType w:val="hybridMultilevel"/>
    <w:tmpl w:val="AF96A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B83AE2"/>
    <w:multiLevelType w:val="hybridMultilevel"/>
    <w:tmpl w:val="60E21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65268F"/>
    <w:multiLevelType w:val="multilevel"/>
    <w:tmpl w:val="193C644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ind w:left="36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7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920" w:hanging="180"/>
      </w:pPr>
      <w:rPr>
        <w:rFonts w:hint="default"/>
      </w:rPr>
    </w:lvl>
  </w:abstractNum>
  <w:abstractNum w:abstractNumId="11" w15:restartNumberingAfterBreak="0">
    <w:nsid w:val="1F651BB1"/>
    <w:multiLevelType w:val="hybridMultilevel"/>
    <w:tmpl w:val="3AA2D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627046"/>
    <w:multiLevelType w:val="multilevel"/>
    <w:tmpl w:val="193C644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ind w:left="36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7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920" w:hanging="180"/>
      </w:pPr>
      <w:rPr>
        <w:rFonts w:hint="default"/>
      </w:rPr>
    </w:lvl>
  </w:abstractNum>
  <w:abstractNum w:abstractNumId="13" w15:restartNumberingAfterBreak="0">
    <w:nsid w:val="28D07A88"/>
    <w:multiLevelType w:val="multilevel"/>
    <w:tmpl w:val="193C644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ind w:left="36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7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920" w:hanging="180"/>
      </w:pPr>
      <w:rPr>
        <w:rFonts w:hint="default"/>
      </w:rPr>
    </w:lvl>
  </w:abstractNum>
  <w:abstractNum w:abstractNumId="14" w15:restartNumberingAfterBreak="0">
    <w:nsid w:val="2907276E"/>
    <w:multiLevelType w:val="multilevel"/>
    <w:tmpl w:val="193C644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ind w:left="36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7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920" w:hanging="180"/>
      </w:pPr>
      <w:rPr>
        <w:rFonts w:hint="default"/>
      </w:rPr>
    </w:lvl>
  </w:abstractNum>
  <w:abstractNum w:abstractNumId="15" w15:restartNumberingAfterBreak="0">
    <w:nsid w:val="299C075C"/>
    <w:multiLevelType w:val="hybridMultilevel"/>
    <w:tmpl w:val="EA2E6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2E2C3D"/>
    <w:multiLevelType w:val="multilevel"/>
    <w:tmpl w:val="193C644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ind w:left="36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7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920" w:hanging="180"/>
      </w:pPr>
      <w:rPr>
        <w:rFonts w:hint="default"/>
      </w:rPr>
    </w:lvl>
  </w:abstractNum>
  <w:abstractNum w:abstractNumId="17" w15:restartNumberingAfterBreak="0">
    <w:nsid w:val="2BFB799F"/>
    <w:multiLevelType w:val="multilevel"/>
    <w:tmpl w:val="C5DC20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7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920" w:hanging="180"/>
      </w:pPr>
      <w:rPr>
        <w:rFonts w:hint="default"/>
      </w:rPr>
    </w:lvl>
  </w:abstractNum>
  <w:abstractNum w:abstractNumId="18" w15:restartNumberingAfterBreak="0">
    <w:nsid w:val="2E577E5B"/>
    <w:multiLevelType w:val="hybridMultilevel"/>
    <w:tmpl w:val="810E71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6913DD"/>
    <w:multiLevelType w:val="hybridMultilevel"/>
    <w:tmpl w:val="58040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CB2052"/>
    <w:multiLevelType w:val="hybridMultilevel"/>
    <w:tmpl w:val="49165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D62E18"/>
    <w:multiLevelType w:val="multilevel"/>
    <w:tmpl w:val="193C644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ind w:left="36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7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920" w:hanging="180"/>
      </w:pPr>
      <w:rPr>
        <w:rFonts w:hint="default"/>
      </w:rPr>
    </w:lvl>
  </w:abstractNum>
  <w:abstractNum w:abstractNumId="22" w15:restartNumberingAfterBreak="0">
    <w:nsid w:val="39971495"/>
    <w:multiLevelType w:val="hybridMultilevel"/>
    <w:tmpl w:val="96C23A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FF7FAB"/>
    <w:multiLevelType w:val="hybridMultilevel"/>
    <w:tmpl w:val="2AF08F10"/>
    <w:lvl w:ilvl="0" w:tplc="D7CC6790">
      <w:start w:val="1"/>
      <w:numFmt w:val="decimal"/>
      <w:lvlText w:val="Part %1."/>
      <w:lvlJc w:val="left"/>
      <w:pPr>
        <w:ind w:left="1080" w:hanging="360"/>
      </w:pPr>
      <w:rPr>
        <w:rFonts w:hint="default"/>
        <w:b/>
        <w:bCs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45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B98042E"/>
    <w:multiLevelType w:val="hybridMultilevel"/>
    <w:tmpl w:val="21A61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AC1A3E"/>
    <w:multiLevelType w:val="hybridMultilevel"/>
    <w:tmpl w:val="F84AF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6D39BC"/>
    <w:multiLevelType w:val="multilevel"/>
    <w:tmpl w:val="193C644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ind w:left="36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7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920" w:hanging="180"/>
      </w:pPr>
      <w:rPr>
        <w:rFonts w:hint="default"/>
      </w:rPr>
    </w:lvl>
  </w:abstractNum>
  <w:abstractNum w:abstractNumId="27" w15:restartNumberingAfterBreak="0">
    <w:nsid w:val="4DA32CF4"/>
    <w:multiLevelType w:val="hybridMultilevel"/>
    <w:tmpl w:val="899ED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AC026F"/>
    <w:multiLevelType w:val="hybridMultilevel"/>
    <w:tmpl w:val="14B02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551003"/>
    <w:multiLevelType w:val="multilevel"/>
    <w:tmpl w:val="193C644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ind w:left="36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7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920" w:hanging="180"/>
      </w:pPr>
      <w:rPr>
        <w:rFonts w:hint="default"/>
      </w:rPr>
    </w:lvl>
  </w:abstractNum>
  <w:abstractNum w:abstractNumId="30" w15:restartNumberingAfterBreak="0">
    <w:nsid w:val="55F3036A"/>
    <w:multiLevelType w:val="multilevel"/>
    <w:tmpl w:val="193C644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ind w:left="36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7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920" w:hanging="180"/>
      </w:pPr>
      <w:rPr>
        <w:rFonts w:hint="default"/>
      </w:rPr>
    </w:lvl>
  </w:abstractNum>
  <w:abstractNum w:abstractNumId="31" w15:restartNumberingAfterBreak="0">
    <w:nsid w:val="56D15B31"/>
    <w:multiLevelType w:val="hybridMultilevel"/>
    <w:tmpl w:val="D0D65E8C"/>
    <w:lvl w:ilvl="0" w:tplc="BBFADD72">
      <w:start w:val="1"/>
      <w:numFmt w:val="decimal"/>
      <w:lvlText w:val="Part %1."/>
      <w:lvlJc w:val="left"/>
      <w:pPr>
        <w:ind w:left="1080" w:hanging="360"/>
      </w:pPr>
      <w:rPr>
        <w:rFonts w:hint="default"/>
        <w:b/>
        <w:bCs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6D73D75"/>
    <w:multiLevelType w:val="multilevel"/>
    <w:tmpl w:val="193C644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ind w:left="36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7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920" w:hanging="180"/>
      </w:pPr>
      <w:rPr>
        <w:rFonts w:hint="default"/>
      </w:rPr>
    </w:lvl>
  </w:abstractNum>
  <w:abstractNum w:abstractNumId="33" w15:restartNumberingAfterBreak="0">
    <w:nsid w:val="5C2126AD"/>
    <w:multiLevelType w:val="hybridMultilevel"/>
    <w:tmpl w:val="C35C5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0961B9"/>
    <w:multiLevelType w:val="hybridMultilevel"/>
    <w:tmpl w:val="A216A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775B2E"/>
    <w:multiLevelType w:val="hybridMultilevel"/>
    <w:tmpl w:val="8A44D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DB1010"/>
    <w:multiLevelType w:val="hybridMultilevel"/>
    <w:tmpl w:val="DEC0F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E52D8B"/>
    <w:multiLevelType w:val="multilevel"/>
    <w:tmpl w:val="C5DC20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7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920" w:hanging="180"/>
      </w:pPr>
      <w:rPr>
        <w:rFonts w:hint="default"/>
      </w:rPr>
    </w:lvl>
  </w:abstractNum>
  <w:abstractNum w:abstractNumId="38" w15:restartNumberingAfterBreak="0">
    <w:nsid w:val="67AB6974"/>
    <w:multiLevelType w:val="multilevel"/>
    <w:tmpl w:val="193C644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ind w:left="36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7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920" w:hanging="180"/>
      </w:pPr>
      <w:rPr>
        <w:rFonts w:hint="default"/>
      </w:rPr>
    </w:lvl>
  </w:abstractNum>
  <w:abstractNum w:abstractNumId="39" w15:restartNumberingAfterBreak="0">
    <w:nsid w:val="698432A9"/>
    <w:multiLevelType w:val="hybridMultilevel"/>
    <w:tmpl w:val="F5FE92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A96F93"/>
    <w:multiLevelType w:val="hybridMultilevel"/>
    <w:tmpl w:val="2E5E2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230F37"/>
    <w:multiLevelType w:val="hybridMultilevel"/>
    <w:tmpl w:val="2AF429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6B6BB3"/>
    <w:multiLevelType w:val="hybridMultilevel"/>
    <w:tmpl w:val="FE6E8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8D0C22"/>
    <w:multiLevelType w:val="multilevel"/>
    <w:tmpl w:val="193C644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ind w:left="36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7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920" w:hanging="180"/>
      </w:pPr>
      <w:rPr>
        <w:rFonts w:hint="default"/>
      </w:rPr>
    </w:lvl>
  </w:abstractNum>
  <w:num w:numId="1">
    <w:abstractNumId w:val="18"/>
  </w:num>
  <w:num w:numId="2">
    <w:abstractNumId w:val="4"/>
  </w:num>
  <w:num w:numId="3">
    <w:abstractNumId w:val="22"/>
  </w:num>
  <w:num w:numId="4">
    <w:abstractNumId w:val="15"/>
  </w:num>
  <w:num w:numId="5">
    <w:abstractNumId w:val="43"/>
  </w:num>
  <w:num w:numId="6">
    <w:abstractNumId w:val="13"/>
  </w:num>
  <w:num w:numId="7">
    <w:abstractNumId w:val="37"/>
  </w:num>
  <w:num w:numId="8">
    <w:abstractNumId w:val="21"/>
  </w:num>
  <w:num w:numId="9">
    <w:abstractNumId w:val="38"/>
  </w:num>
  <w:num w:numId="10">
    <w:abstractNumId w:val="16"/>
  </w:num>
  <w:num w:numId="11">
    <w:abstractNumId w:val="17"/>
  </w:num>
  <w:num w:numId="12">
    <w:abstractNumId w:val="30"/>
  </w:num>
  <w:num w:numId="13">
    <w:abstractNumId w:val="14"/>
  </w:num>
  <w:num w:numId="14">
    <w:abstractNumId w:val="26"/>
  </w:num>
  <w:num w:numId="15">
    <w:abstractNumId w:val="0"/>
  </w:num>
  <w:num w:numId="16">
    <w:abstractNumId w:val="32"/>
  </w:num>
  <w:num w:numId="17">
    <w:abstractNumId w:val="10"/>
  </w:num>
  <w:num w:numId="18">
    <w:abstractNumId w:val="12"/>
  </w:num>
  <w:num w:numId="19">
    <w:abstractNumId w:val="29"/>
  </w:num>
  <w:num w:numId="20">
    <w:abstractNumId w:val="23"/>
  </w:num>
  <w:num w:numId="21">
    <w:abstractNumId w:val="6"/>
  </w:num>
  <w:num w:numId="22">
    <w:abstractNumId w:val="31"/>
  </w:num>
  <w:num w:numId="23">
    <w:abstractNumId w:val="27"/>
  </w:num>
  <w:num w:numId="24">
    <w:abstractNumId w:val="39"/>
  </w:num>
  <w:num w:numId="25">
    <w:abstractNumId w:val="28"/>
  </w:num>
  <w:num w:numId="26">
    <w:abstractNumId w:val="11"/>
  </w:num>
  <w:num w:numId="27">
    <w:abstractNumId w:val="1"/>
  </w:num>
  <w:num w:numId="28">
    <w:abstractNumId w:val="24"/>
  </w:num>
  <w:num w:numId="29">
    <w:abstractNumId w:val="42"/>
  </w:num>
  <w:num w:numId="30">
    <w:abstractNumId w:val="5"/>
  </w:num>
  <w:num w:numId="31">
    <w:abstractNumId w:val="35"/>
  </w:num>
  <w:num w:numId="32">
    <w:abstractNumId w:val="41"/>
  </w:num>
  <w:num w:numId="33">
    <w:abstractNumId w:val="9"/>
  </w:num>
  <w:num w:numId="34">
    <w:abstractNumId w:val="40"/>
  </w:num>
  <w:num w:numId="35">
    <w:abstractNumId w:val="34"/>
  </w:num>
  <w:num w:numId="36">
    <w:abstractNumId w:val="33"/>
  </w:num>
  <w:num w:numId="37">
    <w:abstractNumId w:val="19"/>
  </w:num>
  <w:num w:numId="38">
    <w:abstractNumId w:val="3"/>
  </w:num>
  <w:num w:numId="39">
    <w:abstractNumId w:val="7"/>
  </w:num>
  <w:num w:numId="40">
    <w:abstractNumId w:val="8"/>
  </w:num>
  <w:num w:numId="41">
    <w:abstractNumId w:val="20"/>
  </w:num>
  <w:num w:numId="42">
    <w:abstractNumId w:val="36"/>
  </w:num>
  <w:num w:numId="43">
    <w:abstractNumId w:val="25"/>
  </w:num>
  <w:num w:numId="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3A4"/>
    <w:rsid w:val="00004EE8"/>
    <w:rsid w:val="00013823"/>
    <w:rsid w:val="00097931"/>
    <w:rsid w:val="000A0EEB"/>
    <w:rsid w:val="000D6D2E"/>
    <w:rsid w:val="000E1FEE"/>
    <w:rsid w:val="00114977"/>
    <w:rsid w:val="00125B59"/>
    <w:rsid w:val="0018541D"/>
    <w:rsid w:val="001969F7"/>
    <w:rsid w:val="001A078E"/>
    <w:rsid w:val="001C53A8"/>
    <w:rsid w:val="0020035A"/>
    <w:rsid w:val="00234AD1"/>
    <w:rsid w:val="00245997"/>
    <w:rsid w:val="0026009F"/>
    <w:rsid w:val="00272A76"/>
    <w:rsid w:val="00276B70"/>
    <w:rsid w:val="002A6A6E"/>
    <w:rsid w:val="002D3D46"/>
    <w:rsid w:val="002D6C5D"/>
    <w:rsid w:val="002E6DA9"/>
    <w:rsid w:val="00301106"/>
    <w:rsid w:val="00351BA2"/>
    <w:rsid w:val="00351F4F"/>
    <w:rsid w:val="003A2877"/>
    <w:rsid w:val="003B2C00"/>
    <w:rsid w:val="003B6D48"/>
    <w:rsid w:val="00405EB4"/>
    <w:rsid w:val="004311E0"/>
    <w:rsid w:val="00432312"/>
    <w:rsid w:val="00433BD3"/>
    <w:rsid w:val="00457FFB"/>
    <w:rsid w:val="004918A2"/>
    <w:rsid w:val="0049673D"/>
    <w:rsid w:val="004B2892"/>
    <w:rsid w:val="004B73A3"/>
    <w:rsid w:val="004D4F3D"/>
    <w:rsid w:val="004E4667"/>
    <w:rsid w:val="004F7275"/>
    <w:rsid w:val="0050187A"/>
    <w:rsid w:val="00503FEC"/>
    <w:rsid w:val="00507578"/>
    <w:rsid w:val="00592EAE"/>
    <w:rsid w:val="005B3295"/>
    <w:rsid w:val="005B59A3"/>
    <w:rsid w:val="005C1250"/>
    <w:rsid w:val="005D11BB"/>
    <w:rsid w:val="005F68A8"/>
    <w:rsid w:val="00636A51"/>
    <w:rsid w:val="006538FB"/>
    <w:rsid w:val="0068501E"/>
    <w:rsid w:val="006A437E"/>
    <w:rsid w:val="006C535F"/>
    <w:rsid w:val="006F267A"/>
    <w:rsid w:val="00705F71"/>
    <w:rsid w:val="007251F7"/>
    <w:rsid w:val="007413A4"/>
    <w:rsid w:val="007472BD"/>
    <w:rsid w:val="007540A5"/>
    <w:rsid w:val="00764030"/>
    <w:rsid w:val="00764E5F"/>
    <w:rsid w:val="00765269"/>
    <w:rsid w:val="0078170D"/>
    <w:rsid w:val="00781881"/>
    <w:rsid w:val="00784F7F"/>
    <w:rsid w:val="007B76A7"/>
    <w:rsid w:val="007E5FDF"/>
    <w:rsid w:val="007F162B"/>
    <w:rsid w:val="00805836"/>
    <w:rsid w:val="00827AE7"/>
    <w:rsid w:val="00860B7D"/>
    <w:rsid w:val="008834BB"/>
    <w:rsid w:val="008B5825"/>
    <w:rsid w:val="008F28A4"/>
    <w:rsid w:val="00922184"/>
    <w:rsid w:val="0096041C"/>
    <w:rsid w:val="00977C52"/>
    <w:rsid w:val="00997769"/>
    <w:rsid w:val="009A0EBA"/>
    <w:rsid w:val="009A196F"/>
    <w:rsid w:val="009B47CE"/>
    <w:rsid w:val="009C671D"/>
    <w:rsid w:val="009D69B5"/>
    <w:rsid w:val="009E7D71"/>
    <w:rsid w:val="00A06F08"/>
    <w:rsid w:val="00A12960"/>
    <w:rsid w:val="00A34C07"/>
    <w:rsid w:val="00AC3D76"/>
    <w:rsid w:val="00B051E1"/>
    <w:rsid w:val="00B12ABB"/>
    <w:rsid w:val="00B562B0"/>
    <w:rsid w:val="00B65551"/>
    <w:rsid w:val="00B93C2E"/>
    <w:rsid w:val="00BF380A"/>
    <w:rsid w:val="00C01A78"/>
    <w:rsid w:val="00C20B7C"/>
    <w:rsid w:val="00C2225A"/>
    <w:rsid w:val="00C36475"/>
    <w:rsid w:val="00C92EFB"/>
    <w:rsid w:val="00CB7FCA"/>
    <w:rsid w:val="00CF64BB"/>
    <w:rsid w:val="00CF7D91"/>
    <w:rsid w:val="00D35650"/>
    <w:rsid w:val="00D85B34"/>
    <w:rsid w:val="00D8640C"/>
    <w:rsid w:val="00DB7FDA"/>
    <w:rsid w:val="00DC7863"/>
    <w:rsid w:val="00DC79A0"/>
    <w:rsid w:val="00DD0C96"/>
    <w:rsid w:val="00DD12F5"/>
    <w:rsid w:val="00DD3F33"/>
    <w:rsid w:val="00DE2AFA"/>
    <w:rsid w:val="00DF49A5"/>
    <w:rsid w:val="00E34F5D"/>
    <w:rsid w:val="00E7610D"/>
    <w:rsid w:val="00EB6A17"/>
    <w:rsid w:val="00EE1418"/>
    <w:rsid w:val="00F06AE5"/>
    <w:rsid w:val="00F50017"/>
    <w:rsid w:val="00F76C68"/>
    <w:rsid w:val="00F83A59"/>
    <w:rsid w:val="00FA6267"/>
    <w:rsid w:val="00FB090E"/>
    <w:rsid w:val="00FB707C"/>
    <w:rsid w:val="00FB7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86996"/>
  <w15:chartTrackingRefBased/>
  <w15:docId w15:val="{DACFB213-E428-46B6-9358-6F427E60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0B7D"/>
  </w:style>
  <w:style w:type="paragraph" w:styleId="Heading1">
    <w:name w:val="heading 1"/>
    <w:basedOn w:val="Normal"/>
    <w:next w:val="Normal"/>
    <w:link w:val="Heading1Char"/>
    <w:uiPriority w:val="9"/>
    <w:qFormat/>
    <w:rsid w:val="002003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11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41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eldworkHeading">
    <w:name w:val="Fieldwork Heading"/>
    <w:basedOn w:val="Normal"/>
    <w:link w:val="FieldworkHeadingChar"/>
    <w:qFormat/>
    <w:rsid w:val="0050187A"/>
    <w:pPr>
      <w:spacing w:before="240" w:after="0" w:line="276" w:lineRule="auto"/>
    </w:pPr>
    <w:rPr>
      <w:rFonts w:ascii="Tw Cen MT" w:hAnsi="Tw Cen MT" w:cstheme="majorHAnsi"/>
      <w:b/>
      <w:bCs/>
      <w:noProof/>
      <w:color w:val="2F5496" w:themeColor="accent1" w:themeShade="BF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7F16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ieldworkHeadingChar">
    <w:name w:val="Fieldwork Heading Char"/>
    <w:basedOn w:val="DefaultParagraphFont"/>
    <w:link w:val="FieldworkHeading"/>
    <w:rsid w:val="0050187A"/>
    <w:rPr>
      <w:rFonts w:ascii="Tw Cen MT" w:hAnsi="Tw Cen MT" w:cstheme="majorHAnsi"/>
      <w:b/>
      <w:bCs/>
      <w:noProof/>
      <w:color w:val="2F5496" w:themeColor="accent1" w:themeShade="BF"/>
      <w:sz w:val="40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7F162B"/>
  </w:style>
  <w:style w:type="paragraph" w:styleId="Footer">
    <w:name w:val="footer"/>
    <w:basedOn w:val="Normal"/>
    <w:link w:val="FooterChar"/>
    <w:uiPriority w:val="99"/>
    <w:unhideWhenUsed/>
    <w:rsid w:val="007F16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62B"/>
  </w:style>
  <w:style w:type="paragraph" w:styleId="ListParagraph">
    <w:name w:val="List Paragraph"/>
    <w:basedOn w:val="Normal"/>
    <w:uiPriority w:val="34"/>
    <w:qFormat/>
    <w:rsid w:val="007F162B"/>
    <w:pPr>
      <w:ind w:left="720"/>
      <w:contextualSpacing/>
    </w:pPr>
  </w:style>
  <w:style w:type="paragraph" w:styleId="NoSpacing">
    <w:name w:val="No Spacing"/>
    <w:uiPriority w:val="1"/>
    <w:qFormat/>
    <w:rsid w:val="0020035A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2003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VirtualPatientSubheader">
    <w:name w:val="Virtual Patient Subheader"/>
    <w:basedOn w:val="Heading1"/>
    <w:link w:val="VirtualPatientSubheaderChar"/>
    <w:qFormat/>
    <w:rsid w:val="0020035A"/>
    <w:rPr>
      <w:rFonts w:ascii="Tw Cen MT" w:hAnsi="Tw Cen MT"/>
    </w:rPr>
  </w:style>
  <w:style w:type="character" w:customStyle="1" w:styleId="VirtualPatientSubheaderChar">
    <w:name w:val="Virtual Patient Subheader Char"/>
    <w:basedOn w:val="Heading1Char"/>
    <w:link w:val="VirtualPatientSubheader"/>
    <w:rsid w:val="0020035A"/>
    <w:rPr>
      <w:rFonts w:ascii="Tw Cen MT" w:eastAsiaTheme="majorEastAsia" w:hAnsi="Tw Cen MT" w:cstheme="majorBidi"/>
      <w:color w:val="2F5496" w:themeColor="accent1" w:themeShade="BF"/>
      <w:sz w:val="32"/>
      <w:szCs w:val="32"/>
    </w:rPr>
  </w:style>
  <w:style w:type="paragraph" w:customStyle="1" w:styleId="NewNormal">
    <w:name w:val="New Normal"/>
    <w:basedOn w:val="Normal"/>
    <w:link w:val="NewNormalChar"/>
    <w:qFormat/>
    <w:rsid w:val="00860B7D"/>
    <w:pPr>
      <w:spacing w:after="0" w:line="276" w:lineRule="auto"/>
    </w:pPr>
    <w:rPr>
      <w:rFonts w:ascii="Arial Nova Light" w:hAnsi="Arial Nova Light" w:cstheme="majorHAnsi"/>
      <w:noProof/>
      <w:sz w:val="23"/>
      <w:szCs w:val="23"/>
    </w:rPr>
  </w:style>
  <w:style w:type="character" w:customStyle="1" w:styleId="NewNormalChar">
    <w:name w:val="New Normal Char"/>
    <w:basedOn w:val="DefaultParagraphFont"/>
    <w:link w:val="NewNormal"/>
    <w:rsid w:val="00860B7D"/>
    <w:rPr>
      <w:rFonts w:ascii="Arial Nova Light" w:hAnsi="Arial Nova Light" w:cstheme="majorHAnsi"/>
      <w:noProof/>
      <w:sz w:val="23"/>
      <w:szCs w:val="2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6A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A17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311E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0D6D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6D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6D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6D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6D2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1271</Words>
  <Characters>7249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Davis</dc:creator>
  <cp:keywords/>
  <dc:description/>
  <cp:lastModifiedBy>Jan Davis</cp:lastModifiedBy>
  <cp:revision>5</cp:revision>
  <dcterms:created xsi:type="dcterms:W3CDTF">2020-08-24T22:29:00Z</dcterms:created>
  <dcterms:modified xsi:type="dcterms:W3CDTF">2020-08-24T22:37:00Z</dcterms:modified>
</cp:coreProperties>
</file>